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80" w:rsidRPr="00D85DC4" w:rsidRDefault="00AD2B80" w:rsidP="00AD2B80">
      <w:pPr>
        <w:widowControl w:val="0"/>
        <w:autoSpaceDE w:val="0"/>
        <w:autoSpaceDN w:val="0"/>
        <w:adjustRightInd w:val="0"/>
        <w:spacing w:after="0" w:line="240" w:lineRule="auto"/>
        <w:ind w:firstLine="709"/>
        <w:jc w:val="right"/>
        <w:rPr>
          <w:rFonts w:ascii="Times New Roman" w:eastAsia="Times New Roman" w:hAnsi="Times New Roman" w:cs="Arial"/>
          <w:b/>
          <w:sz w:val="20"/>
          <w:szCs w:val="20"/>
          <w:lang w:val="uk-UA" w:eastAsia="uk-UA"/>
        </w:rPr>
      </w:pPr>
    </w:p>
    <w:tbl>
      <w:tblPr>
        <w:tblpPr w:leftFromText="180" w:rightFromText="180" w:vertAnchor="text" w:horzAnchor="margin" w:tblpXSpec="center" w:tblpY="-718"/>
        <w:tblW w:w="9464" w:type="dxa"/>
        <w:tblLayout w:type="fixed"/>
        <w:tblLook w:val="0000" w:firstRow="0" w:lastRow="0" w:firstColumn="0" w:lastColumn="0" w:noHBand="0" w:noVBand="0"/>
      </w:tblPr>
      <w:tblGrid>
        <w:gridCol w:w="250"/>
        <w:gridCol w:w="9214"/>
      </w:tblGrid>
      <w:tr w:rsidR="00AD2B80" w:rsidRPr="00D85DC4" w:rsidTr="00822F3C">
        <w:tc>
          <w:tcPr>
            <w:tcW w:w="250" w:type="dxa"/>
          </w:tcPr>
          <w:p w:rsidR="00AD2B80" w:rsidRPr="00D85DC4" w:rsidRDefault="00AD2B80" w:rsidP="00AD2B80">
            <w:pPr>
              <w:keepNext/>
              <w:spacing w:after="0" w:line="240" w:lineRule="auto"/>
              <w:ind w:right="-249"/>
              <w:jc w:val="right"/>
              <w:outlineLvl w:val="0"/>
              <w:rPr>
                <w:rFonts w:ascii="Times New Roman" w:eastAsia="Times New Roman" w:hAnsi="Times New Roman" w:cs="Times New Roman"/>
                <w:bCs/>
                <w:caps/>
                <w:spacing w:val="40"/>
                <w:sz w:val="28"/>
                <w:szCs w:val="28"/>
                <w:lang w:val="uk-UA" w:eastAsia="ru-RU"/>
              </w:rPr>
            </w:pPr>
          </w:p>
        </w:tc>
        <w:tc>
          <w:tcPr>
            <w:tcW w:w="9214" w:type="dxa"/>
          </w:tcPr>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МІЖРЕГІОНАЛЬНА АКАДЕМІЯ УПРАВЛІННЯ ПЕРСОНАЛОМ</w:t>
            </w:r>
          </w:p>
          <w:p w:rsidR="00AD2B80" w:rsidRPr="00D85DC4" w:rsidRDefault="00AD2B80" w:rsidP="00AD2B80">
            <w:pPr>
              <w:tabs>
                <w:tab w:val="left" w:pos="10065"/>
              </w:tabs>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Придунайська філія</w:t>
            </w:r>
          </w:p>
        </w:tc>
      </w:tr>
    </w:tbl>
    <w:p w:rsidR="00AD2B80" w:rsidRPr="00D85DC4" w:rsidRDefault="00AD2B80" w:rsidP="00AD2B80">
      <w:pPr>
        <w:tabs>
          <w:tab w:val="left" w:pos="10065"/>
        </w:tabs>
        <w:spacing w:after="0" w:line="240" w:lineRule="auto"/>
        <w:ind w:left="284"/>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noProof/>
          <w:sz w:val="28"/>
          <w:szCs w:val="28"/>
          <w:lang w:eastAsia="ru-RU"/>
        </w:rPr>
        <w:drawing>
          <wp:inline distT="0" distB="0" distL="0" distR="0" wp14:anchorId="773F2E7D" wp14:editId="4DE76313">
            <wp:extent cx="650240" cy="838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838835"/>
                    </a:xfrm>
                    <a:prstGeom prst="rect">
                      <a:avLst/>
                    </a:prstGeom>
                    <a:noFill/>
                    <a:ln>
                      <a:noFill/>
                    </a:ln>
                  </pic:spPr>
                </pic:pic>
              </a:graphicData>
            </a:graphic>
          </wp:inline>
        </w:drawing>
      </w:r>
      <w:r w:rsidRPr="00D85DC4">
        <w:rPr>
          <w:rFonts w:ascii="Times New Roman" w:eastAsia="Times New Roman" w:hAnsi="Times New Roman" w:cs="Times New Roman"/>
          <w:sz w:val="28"/>
          <w:szCs w:val="28"/>
          <w:lang w:val="uk-UA" w:eastAsia="ru-RU"/>
        </w:rPr>
        <w:t xml:space="preserve"> </w:t>
      </w: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lang w:val="uk-UA" w:eastAsia="ru-RU"/>
        </w:rPr>
        <w:t xml:space="preserve">Кафедра </w:t>
      </w:r>
      <w:r w:rsidRPr="00D85DC4">
        <w:rPr>
          <w:rFonts w:ascii="Times New Roman" w:eastAsia="Times New Roman" w:hAnsi="Times New Roman" w:cs="Times New Roman"/>
          <w:sz w:val="28"/>
          <w:szCs w:val="28"/>
          <w:u w:val="single"/>
          <w:lang w:val="uk-UA" w:eastAsia="ru-RU"/>
        </w:rPr>
        <w:t>«Суспільно-наукових дисциплін»</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tbl>
      <w:tblPr>
        <w:tblW w:w="10018" w:type="dxa"/>
        <w:tblInd w:w="108" w:type="dxa"/>
        <w:tblLayout w:type="fixed"/>
        <w:tblLook w:val="0000" w:firstRow="0" w:lastRow="0" w:firstColumn="0" w:lastColumn="0" w:noHBand="0" w:noVBand="0"/>
      </w:tblPr>
      <w:tblGrid>
        <w:gridCol w:w="4631"/>
        <w:gridCol w:w="5387"/>
      </w:tblGrid>
      <w:tr w:rsidR="00AD2B80" w:rsidRPr="00D85DC4" w:rsidTr="00822F3C">
        <w:tc>
          <w:tcPr>
            <w:tcW w:w="4631" w:type="dxa"/>
          </w:tcPr>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Затверджую:</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Директор ПФ ПрАТ «ВНЗ «МАУП»_______________</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проф. Гуменникова Т.Р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«____» ____________  2021 р.</w:t>
            </w:r>
          </w:p>
          <w:p w:rsidR="00AD2B80" w:rsidRPr="00D85DC4" w:rsidRDefault="00AD2B80" w:rsidP="00AD2B80">
            <w:pPr>
              <w:spacing w:after="0" w:line="240" w:lineRule="auto"/>
              <w:jc w:val="right"/>
              <w:rPr>
                <w:rFonts w:ascii="Times New Roman" w:eastAsia="Times New Roman" w:hAnsi="Times New Roman" w:cs="Times New Roman"/>
                <w:sz w:val="26"/>
                <w:szCs w:val="26"/>
                <w:highlight w:val="yellow"/>
                <w:lang w:val="uk-UA" w:eastAsia="ru-RU"/>
              </w:rPr>
            </w:pPr>
          </w:p>
        </w:tc>
        <w:tc>
          <w:tcPr>
            <w:tcW w:w="5387" w:type="dxa"/>
          </w:tcPr>
          <w:p w:rsidR="00D85DC4"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Схвалено на засіданні кафедри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w:t>
            </w:r>
            <w:r w:rsidRPr="00D85DC4">
              <w:rPr>
                <w:rFonts w:ascii="Times New Roman" w:eastAsia="Times New Roman" w:hAnsi="Times New Roman" w:cs="Times New Roman"/>
                <w:sz w:val="28"/>
                <w:szCs w:val="28"/>
                <w:lang w:val="uk-UA" w:eastAsia="ru-RU"/>
              </w:rPr>
              <w:t>Суспільно-наукових дисциплін</w:t>
            </w:r>
            <w:r w:rsidRPr="00D85DC4">
              <w:rPr>
                <w:rFonts w:ascii="Times New Roman" w:eastAsia="Times New Roman" w:hAnsi="Times New Roman" w:cs="Times New Roman"/>
                <w:sz w:val="26"/>
                <w:szCs w:val="26"/>
                <w:lang w:val="uk-UA" w:eastAsia="ru-RU"/>
              </w:rPr>
              <w:t>»</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Протокол № __   від  ______________ 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Завідувач кафедри ____ </w:t>
            </w:r>
          </w:p>
          <w:p w:rsidR="00AD2B80" w:rsidRPr="00D85DC4" w:rsidRDefault="00440415"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к.і</w:t>
            </w:r>
            <w:r w:rsidR="00AD2B80" w:rsidRPr="00D85DC4">
              <w:rPr>
                <w:rFonts w:ascii="Times New Roman" w:eastAsia="Times New Roman" w:hAnsi="Times New Roman" w:cs="Times New Roman"/>
                <w:sz w:val="26"/>
                <w:szCs w:val="26"/>
                <w:lang w:val="uk-UA" w:eastAsia="ru-RU"/>
              </w:rPr>
              <w:t xml:space="preserve">.н., доцент </w:t>
            </w:r>
            <w:r w:rsidRPr="00D85DC4">
              <w:rPr>
                <w:rFonts w:ascii="Times New Roman" w:eastAsia="Times New Roman" w:hAnsi="Times New Roman" w:cs="Times New Roman"/>
                <w:sz w:val="26"/>
                <w:szCs w:val="26"/>
                <w:lang w:val="uk-UA" w:eastAsia="ru-RU"/>
              </w:rPr>
              <w:t>Дорошева А.О.</w:t>
            </w:r>
          </w:p>
          <w:p w:rsidR="00AD2B80" w:rsidRPr="00D85DC4" w:rsidRDefault="00AD2B80" w:rsidP="00AD2B80">
            <w:pPr>
              <w:spacing w:after="0" w:line="240" w:lineRule="auto"/>
              <w:jc w:val="right"/>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w:t>
            </w:r>
          </w:p>
        </w:tc>
      </w:tr>
    </w:tbl>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r w:rsidRPr="00D85DC4">
        <w:rPr>
          <w:rFonts w:ascii="Times New Roman" w:eastAsia="Times New Roman" w:hAnsi="Times New Roman" w:cs="Times New Roman"/>
          <w:b/>
          <w:bCs/>
          <w:i/>
          <w:caps/>
          <w:spacing w:val="40"/>
          <w:sz w:val="24"/>
          <w:szCs w:val="24"/>
          <w:lang w:val="uk-UA" w:eastAsia="ru-RU"/>
        </w:rPr>
        <w:t>СИЛАБУС НАВЧАЛЬНОЇ ДИСЦИПЛІНИ</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2F6CA4" w:rsidP="00AD2B80">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Релігієзнавство</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спеціальності:          081 Право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(шифр і назва спеціальності)</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освітнього рівня           перший (бакалаврський)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(назва освітнього рівня)</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освітньої програми:      «Право»</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(назва освітньої програми)</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спеціалізації:                          ___________________________________</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(за наявності)                                                      (назва спеціалізації)</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color w:val="FF0000"/>
          <w:sz w:val="28"/>
          <w:szCs w:val="28"/>
          <w:lang w:val="uk-UA" w:eastAsia="ru-RU"/>
        </w:rPr>
      </w:pPr>
    </w:p>
    <w:p w:rsidR="00AD2B80" w:rsidRPr="00D85DC4" w:rsidRDefault="00AD2B80" w:rsidP="00AD2B80">
      <w:pPr>
        <w:rPr>
          <w:rFonts w:ascii="Times New Roman" w:eastAsia="SimSun" w:hAnsi="Times New Roman" w:cs="Times New Roman"/>
          <w:bCs/>
          <w:color w:val="000000"/>
          <w:sz w:val="28"/>
          <w:szCs w:val="28"/>
          <w:lang w:val="uk-UA" w:eastAsia="uk-UA" w:bidi="uk-UA"/>
        </w:rPr>
      </w:pPr>
    </w:p>
    <w:p w:rsidR="00AD2B80" w:rsidRPr="00D85DC4" w:rsidRDefault="00AD2B80" w:rsidP="00AD2B80">
      <w:pPr>
        <w:jc w:val="center"/>
        <w:rPr>
          <w:rFonts w:ascii="Times New Roman" w:eastAsia="SimSun" w:hAnsi="Times New Roman" w:cs="Times New Roman"/>
          <w:bCs/>
          <w:color w:val="000000"/>
          <w:sz w:val="28"/>
          <w:szCs w:val="28"/>
          <w:lang w:val="uk-UA" w:eastAsia="uk-UA" w:bidi="uk-UA"/>
        </w:rPr>
      </w:pPr>
    </w:p>
    <w:p w:rsidR="00AD2B80" w:rsidRPr="00D85DC4" w:rsidRDefault="00AD2B80" w:rsidP="00AD2B80">
      <w:pPr>
        <w:jc w:val="center"/>
        <w:rPr>
          <w:rFonts w:ascii="Times New Roman" w:eastAsia="SimSun" w:hAnsi="Times New Roman" w:cs="Times New Roman"/>
          <w:b/>
          <w:bCs/>
          <w:color w:val="000000"/>
          <w:sz w:val="28"/>
          <w:szCs w:val="28"/>
          <w:lang w:val="uk-UA" w:eastAsia="uk-UA" w:bidi="uk-UA"/>
        </w:rPr>
      </w:pPr>
      <w:r w:rsidRPr="00D85DC4">
        <w:rPr>
          <w:rFonts w:ascii="Times New Roman" w:eastAsia="SimSun" w:hAnsi="Times New Roman" w:cs="Times New Roman"/>
          <w:b/>
          <w:color w:val="000000"/>
          <w:sz w:val="28"/>
          <w:szCs w:val="28"/>
          <w:lang w:val="uk-UA" w:eastAsia="uk-UA" w:bidi="uk-UA"/>
        </w:rPr>
        <w:t>Ізмаїл  2021</w:t>
      </w:r>
    </w:p>
    <w:p w:rsidR="00AD2B80" w:rsidRPr="00D85DC4" w:rsidRDefault="00AD2B80" w:rsidP="00AD2B80">
      <w:pPr>
        <w:spacing w:after="0" w:line="240" w:lineRule="auto"/>
        <w:jc w:val="right"/>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
          <w:bCs/>
          <w:color w:val="000000"/>
          <w:sz w:val="28"/>
          <w:szCs w:val="28"/>
          <w:lang w:val="uk-UA" w:eastAsia="uk-UA" w:bidi="uk-UA"/>
        </w:rPr>
        <w:br w:type="page"/>
      </w: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lastRenderedPageBreak/>
        <w:t>Розробник силабусу навчальної дисципліни:</w:t>
      </w:r>
    </w:p>
    <w:p w:rsidR="00AD2B80" w:rsidRPr="00D85DC4" w:rsidRDefault="002F6CA4" w:rsidP="00AD2B8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Байрамова Олена Вікторівна</w:t>
      </w:r>
      <w:r w:rsidR="00AD2B80" w:rsidRPr="00D85DC4">
        <w:rPr>
          <w:rFonts w:ascii="Times New Roman" w:eastAsia="Times New Roman" w:hAnsi="Times New Roman" w:cs="Times New Roman"/>
          <w:bCs/>
          <w:sz w:val="28"/>
          <w:szCs w:val="28"/>
          <w:lang w:val="uk-UA" w:eastAsia="ru-RU"/>
        </w:rPr>
        <w:t xml:space="preserve">, кандидат </w:t>
      </w:r>
      <w:r>
        <w:rPr>
          <w:rFonts w:ascii="Times New Roman" w:eastAsia="Times New Roman" w:hAnsi="Times New Roman" w:cs="Times New Roman"/>
          <w:bCs/>
          <w:sz w:val="28"/>
          <w:szCs w:val="28"/>
          <w:lang w:val="uk-UA" w:eastAsia="ru-RU"/>
        </w:rPr>
        <w:t>філософськ</w:t>
      </w:r>
      <w:r w:rsidR="00AD2B80" w:rsidRPr="00D85DC4">
        <w:rPr>
          <w:rFonts w:ascii="Times New Roman" w:eastAsia="Times New Roman" w:hAnsi="Times New Roman" w:cs="Times New Roman"/>
          <w:bCs/>
          <w:sz w:val="28"/>
          <w:szCs w:val="28"/>
          <w:lang w:val="uk-UA" w:eastAsia="ru-RU"/>
        </w:rPr>
        <w:t>их 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Викладач:</w:t>
      </w:r>
    </w:p>
    <w:p w:rsidR="00AD2B80" w:rsidRPr="00D85DC4" w:rsidRDefault="002F6CA4" w:rsidP="00AD2B8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Байрамова Олена Вікторівна</w:t>
      </w:r>
      <w:r w:rsidR="00AD2B80" w:rsidRPr="00D85DC4">
        <w:rPr>
          <w:rFonts w:ascii="Times New Roman" w:eastAsia="Times New Roman" w:hAnsi="Times New Roman" w:cs="Times New Roman"/>
          <w:bCs/>
          <w:sz w:val="28"/>
          <w:szCs w:val="28"/>
          <w:lang w:val="uk-UA" w:eastAsia="ru-RU"/>
        </w:rPr>
        <w:t xml:space="preserve">, кандидат </w:t>
      </w:r>
      <w:r>
        <w:rPr>
          <w:rFonts w:ascii="Times New Roman" w:eastAsia="Times New Roman" w:hAnsi="Times New Roman" w:cs="Times New Roman"/>
          <w:bCs/>
          <w:sz w:val="28"/>
          <w:szCs w:val="28"/>
          <w:lang w:val="uk-UA" w:eastAsia="ru-RU"/>
        </w:rPr>
        <w:t>філософськ</w:t>
      </w:r>
      <w:r w:rsidRPr="00D85DC4">
        <w:rPr>
          <w:rFonts w:ascii="Times New Roman" w:eastAsia="Times New Roman" w:hAnsi="Times New Roman" w:cs="Times New Roman"/>
          <w:bCs/>
          <w:sz w:val="28"/>
          <w:szCs w:val="28"/>
          <w:lang w:val="uk-UA" w:eastAsia="ru-RU"/>
        </w:rPr>
        <w:t xml:space="preserve">их </w:t>
      </w:r>
      <w:r w:rsidR="00AD2B80" w:rsidRPr="00D85DC4">
        <w:rPr>
          <w:rFonts w:ascii="Times New Roman" w:eastAsia="Times New Roman" w:hAnsi="Times New Roman" w:cs="Times New Roman"/>
          <w:bCs/>
          <w:sz w:val="28"/>
          <w:szCs w:val="28"/>
          <w:lang w:val="uk-UA" w:eastAsia="ru-RU"/>
        </w:rPr>
        <w:t>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Times New Roman" w:hAnsi="Times New Roman" w:cs="Times New Roman"/>
          <w:bCs/>
          <w:color w:val="FF0000"/>
          <w:sz w:val="28"/>
          <w:szCs w:val="28"/>
          <w:lang w:val="uk-UA" w:eastAsia="ru-RU"/>
        </w:rPr>
      </w:pPr>
      <w:r w:rsidRPr="00D85DC4">
        <w:rPr>
          <w:rFonts w:ascii="Times New Roman" w:eastAsia="SimSun" w:hAnsi="Times New Roman" w:cs="Times New Roman"/>
          <w:bCs/>
          <w:color w:val="000000"/>
          <w:sz w:val="28"/>
          <w:szCs w:val="28"/>
          <w:lang w:val="uk-UA" w:eastAsia="uk-UA" w:bidi="uk-UA"/>
        </w:rPr>
        <w:t>Силабус розглянуто і затверджено на засіданні кафедри суспільно-наукових дисциплін</w:t>
      </w: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Протокол від ______________ № ___</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Завідувач кафедри   ________________   _________________</w:t>
      </w:r>
    </w:p>
    <w:p w:rsidR="00AD2B80" w:rsidRPr="00D85DC4" w:rsidRDefault="00AD2B80" w:rsidP="00AD2B80">
      <w:pPr>
        <w:spacing w:after="0" w:line="240" w:lineRule="auto"/>
        <w:ind w:left="2124"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 xml:space="preserve">Силабус погоджено з гарантом (керівником) освітньої програми </w:t>
      </w:r>
      <w:r w:rsidRPr="00D85DC4">
        <w:rPr>
          <w:rFonts w:ascii="Times New Roman" w:eastAsia="Times New Roman" w:hAnsi="Times New Roman" w:cs="Times New Roman"/>
          <w:bCs/>
          <w:sz w:val="28"/>
          <w:szCs w:val="28"/>
          <w:lang w:val="uk-UA" w:eastAsia="ru-RU"/>
        </w:rPr>
        <w:t>«</w:t>
      </w:r>
      <w:r w:rsidRPr="00D85DC4">
        <w:rPr>
          <w:rFonts w:ascii="Times New Roman" w:eastAsia="Times New Roman" w:hAnsi="Times New Roman" w:cs="Times New Roman"/>
          <w:sz w:val="28"/>
          <w:szCs w:val="28"/>
          <w:lang w:val="uk-UA" w:eastAsia="ru-RU"/>
        </w:rPr>
        <w:t>Право</w:t>
      </w:r>
      <w:r w:rsidRPr="00D85DC4">
        <w:rPr>
          <w:rFonts w:ascii="Times New Roman" w:eastAsia="Times New Roman" w:hAnsi="Times New Roman" w:cs="Times New Roman"/>
          <w:bCs/>
          <w:sz w:val="28"/>
          <w:szCs w:val="28"/>
          <w:lang w:val="uk-UA" w:eastAsia="ru-RU"/>
        </w:rPr>
        <w:t>»</w:t>
      </w: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vertAlign w:val="superscript"/>
          <w:lang w:val="uk-UA" w:eastAsia="uk-UA" w:bidi="uk-UA"/>
        </w:rPr>
        <w:t xml:space="preserve">                          (назва освітньої програми)</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Керівник (гарант) освітньої програми ____________  __________________</w:t>
      </w:r>
    </w:p>
    <w:p w:rsidR="00AD2B80" w:rsidRPr="00D85DC4" w:rsidRDefault="00AD2B80" w:rsidP="00AD2B80">
      <w:pPr>
        <w:spacing w:after="0" w:line="240" w:lineRule="auto"/>
        <w:ind w:left="3540"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Силабус перевірено</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 xml:space="preserve">Пролонговано: </w:t>
      </w: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hd w:val="clear" w:color="auto" w:fill="FFFFFF"/>
        <w:spacing w:after="0" w:line="240" w:lineRule="auto"/>
        <w:ind w:left="48"/>
        <w:jc w:val="center"/>
        <w:rPr>
          <w:rFonts w:ascii="Times New Roman" w:eastAsia="Times New Roman" w:hAnsi="Times New Roman" w:cs="Times New Roman"/>
          <w:b/>
          <w:bCs/>
          <w:color w:val="FF0000"/>
          <w:spacing w:val="-4"/>
          <w:sz w:val="28"/>
          <w:szCs w:val="28"/>
          <w:lang w:val="uk-UA" w:eastAsia="ru-RU"/>
        </w:rPr>
      </w:pPr>
      <w:r w:rsidRPr="00D85DC4">
        <w:rPr>
          <w:rFonts w:ascii="Times New Roman" w:eastAsia="Times New Roman" w:hAnsi="Times New Roman" w:cs="Times New Roman"/>
          <w:b/>
          <w:bCs/>
          <w:color w:val="FF0000"/>
          <w:spacing w:val="-4"/>
          <w:sz w:val="28"/>
          <w:szCs w:val="28"/>
          <w:lang w:val="uk-UA" w:eastAsia="ru-RU"/>
        </w:rPr>
        <w:br w:type="page"/>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lastRenderedPageBreak/>
        <w:t>ПрАТ «ВНЗ «Міжрегіональна Академія управління персоналом»</w:t>
      </w:r>
    </w:p>
    <w:p w:rsidR="00AD2B80" w:rsidRPr="00D85DC4" w:rsidRDefault="00AD2B80" w:rsidP="00AD2B80">
      <w:pPr>
        <w:spacing w:after="0" w:line="240" w:lineRule="auto"/>
        <w:ind w:firstLine="709"/>
        <w:jc w:val="center"/>
        <w:rPr>
          <w:rFonts w:ascii="Times New Roman" w:eastAsia="Times New Roman" w:hAnsi="Times New Roman" w:cs="Times New Roman"/>
          <w:b/>
          <w:bCs/>
          <w:sz w:val="24"/>
          <w:szCs w:val="24"/>
          <w:lang w:val="uk-UA" w:eastAsia="ru-RU"/>
        </w:rPr>
      </w:pPr>
      <w:r w:rsidRPr="00D85DC4">
        <w:rPr>
          <w:rFonts w:ascii="Times New Roman" w:eastAsia="Times New Roman" w:hAnsi="Times New Roman" w:cs="Times New Roman"/>
          <w:b/>
          <w:bCs/>
          <w:sz w:val="24"/>
          <w:szCs w:val="24"/>
          <w:lang w:val="uk-UA" w:eastAsia="ru-RU"/>
        </w:rPr>
        <w:t>Придунайська філія</w:t>
      </w:r>
    </w:p>
    <w:p w:rsidR="00AD2B80" w:rsidRPr="00D85DC4" w:rsidRDefault="00AD2B80" w:rsidP="00AD2B80">
      <w:pPr>
        <w:spacing w:after="0" w:line="240" w:lineRule="auto"/>
        <w:ind w:left="3261" w:firstLine="5"/>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 xml:space="preserve">Кафедра суспільно-наукових дисциплін </w:t>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p>
    <w:tbl>
      <w:tblPr>
        <w:tblW w:w="9923" w:type="dxa"/>
        <w:tblInd w:w="-22" w:type="dxa"/>
        <w:tblBorders>
          <w:top w:val="nil"/>
          <w:left w:val="nil"/>
          <w:bottom w:val="nil"/>
          <w:right w:val="nil"/>
          <w:insideH w:val="nil"/>
          <w:insideV w:val="nil"/>
        </w:tblBorders>
        <w:tblLayout w:type="fixed"/>
        <w:tblLook w:val="0600" w:firstRow="0" w:lastRow="0" w:firstColumn="0" w:lastColumn="0" w:noHBand="1" w:noVBand="1"/>
      </w:tblPr>
      <w:tblGrid>
        <w:gridCol w:w="2694"/>
        <w:gridCol w:w="7229"/>
      </w:tblGrid>
      <w:tr w:rsidR="00AD2B80" w:rsidRPr="00D85DC4" w:rsidTr="00822F3C">
        <w:trPr>
          <w:trHeight w:val="12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Назва дисципліни</w:t>
            </w:r>
          </w:p>
        </w:tc>
        <w:tc>
          <w:tcPr>
            <w:tcW w:w="722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2F6CA4" w:rsidP="00AD2B80">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Релігієзнавство</w:t>
            </w:r>
          </w:p>
        </w:tc>
      </w:tr>
      <w:tr w:rsidR="00AD2B80" w:rsidRPr="00D85DC4" w:rsidTr="00822F3C">
        <w:trPr>
          <w:trHeight w:val="80"/>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Викладач (-і)</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2F6CA4" w:rsidRDefault="002F6CA4" w:rsidP="00D85DC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Байрамова Олена Вікторівна</w:t>
            </w:r>
          </w:p>
          <w:p w:rsidR="00AD2B80" w:rsidRPr="00D85DC4" w:rsidRDefault="00AD2B80" w:rsidP="002F6CA4">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кандидат </w:t>
            </w:r>
            <w:r w:rsidR="002F6CA4">
              <w:rPr>
                <w:rFonts w:ascii="Times New Roman" w:eastAsia="Times New Roman" w:hAnsi="Times New Roman" w:cs="Times New Roman"/>
                <w:sz w:val="24"/>
                <w:szCs w:val="24"/>
                <w:lang w:val="uk-UA" w:eastAsia="ru-RU"/>
              </w:rPr>
              <w:t>філософських</w:t>
            </w:r>
            <w:r w:rsidR="00D85DC4">
              <w:rPr>
                <w:rFonts w:ascii="Times New Roman" w:eastAsia="Times New Roman" w:hAnsi="Times New Roman" w:cs="Times New Roman"/>
                <w:sz w:val="24"/>
                <w:szCs w:val="24"/>
                <w:lang w:val="uk-UA" w:eastAsia="ru-RU"/>
              </w:rPr>
              <w:t xml:space="preserve"> </w:t>
            </w:r>
            <w:r w:rsidRPr="00D85DC4">
              <w:rPr>
                <w:rFonts w:ascii="Times New Roman" w:eastAsia="Times New Roman" w:hAnsi="Times New Roman" w:cs="Times New Roman"/>
                <w:sz w:val="24"/>
                <w:szCs w:val="24"/>
                <w:lang w:val="uk-UA" w:eastAsia="ru-RU"/>
              </w:rPr>
              <w:t>наук</w:t>
            </w:r>
            <w:r w:rsidR="00D85DC4">
              <w:rPr>
                <w:rFonts w:ascii="Times New Roman" w:eastAsia="Times New Roman" w:hAnsi="Times New Roman" w:cs="Times New Roman"/>
                <w:sz w:val="24"/>
                <w:szCs w:val="24"/>
                <w:lang w:val="uk-UA" w:eastAsia="ru-RU"/>
              </w:rPr>
              <w:t>, доцент</w:t>
            </w:r>
          </w:p>
        </w:tc>
      </w:tr>
      <w:tr w:rsidR="00AD2B80" w:rsidRPr="00D85DC4" w:rsidTr="00822F3C">
        <w:trPr>
          <w:trHeight w:val="19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Портфоліо </w:t>
            </w:r>
          </w:p>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викладача </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i/>
                <w:sz w:val="24"/>
                <w:szCs w:val="24"/>
                <w:lang w:val="uk-UA" w:eastAsia="ru-RU"/>
              </w:rPr>
              <w:t>--</w:t>
            </w:r>
          </w:p>
        </w:tc>
      </w:tr>
      <w:tr w:rsidR="00AD2B80" w:rsidRPr="00D85DC4" w:rsidTr="00822F3C">
        <w:trPr>
          <w:trHeight w:val="461"/>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Контактний тел.</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2F6CA4">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0</w:t>
            </w:r>
            <w:r w:rsidR="002F6CA4">
              <w:rPr>
                <w:rFonts w:ascii="Times New Roman" w:eastAsia="Times New Roman" w:hAnsi="Times New Roman" w:cs="Times New Roman"/>
                <w:sz w:val="24"/>
                <w:szCs w:val="24"/>
                <w:lang w:val="uk-UA" w:eastAsia="ru-RU"/>
              </w:rPr>
              <w:t>958011636</w:t>
            </w:r>
          </w:p>
        </w:tc>
      </w:tr>
      <w:tr w:rsidR="00AD2B80" w:rsidRPr="00D85DC4" w:rsidTr="00822F3C">
        <w:trPr>
          <w:trHeight w:val="36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E-mail:</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2F6CA4" w:rsidP="00AD2B80">
            <w:pPr>
              <w:spacing w:after="0" w:line="300" w:lineRule="atLeast"/>
              <w:rPr>
                <w:rFonts w:ascii="Times New Roman" w:eastAsia="Times New Roman" w:hAnsi="Times New Roman" w:cs="Times New Roman"/>
                <w:color w:val="222222"/>
                <w:sz w:val="24"/>
                <w:szCs w:val="24"/>
                <w:lang w:val="uk-UA" w:eastAsia="ru-RU"/>
              </w:rPr>
            </w:pPr>
            <w:r>
              <w:rPr>
                <w:rFonts w:ascii="Times New Roman" w:eastAsia="Times New Roman" w:hAnsi="Times New Roman" w:cs="Times New Roman"/>
                <w:color w:val="222222"/>
                <w:sz w:val="24"/>
                <w:szCs w:val="24"/>
                <w:lang w:val="en-US" w:eastAsia="ru-RU"/>
              </w:rPr>
              <w:t>bairamova3456</w:t>
            </w:r>
            <w:r w:rsidR="00AD2B80" w:rsidRPr="00D85DC4">
              <w:rPr>
                <w:rFonts w:ascii="Times New Roman" w:eastAsia="Times New Roman" w:hAnsi="Times New Roman" w:cs="Times New Roman"/>
                <w:color w:val="222222"/>
                <w:sz w:val="24"/>
                <w:szCs w:val="24"/>
                <w:lang w:val="uk-UA" w:eastAsia="ru-RU"/>
              </w:rPr>
              <w:t>@gmail.com</w:t>
            </w:r>
          </w:p>
          <w:p w:rsidR="00AD2B80" w:rsidRPr="00D85DC4" w:rsidRDefault="00AD2B80" w:rsidP="00AD2B80">
            <w:pPr>
              <w:widowControl w:val="0"/>
              <w:spacing w:after="0" w:line="240" w:lineRule="auto"/>
              <w:rPr>
                <w:rFonts w:ascii="Times New Roman" w:eastAsia="Times New Roman" w:hAnsi="Times New Roman" w:cs="Times New Roman"/>
                <w:b/>
                <w:i/>
                <w:sz w:val="24"/>
                <w:szCs w:val="24"/>
                <w:lang w:val="uk-UA" w:eastAsia="ru-RU"/>
              </w:rPr>
            </w:pPr>
          </w:p>
        </w:tc>
      </w:tr>
      <w:tr w:rsidR="00AD2B80" w:rsidRPr="00D85DC4" w:rsidTr="00822F3C">
        <w:trPr>
          <w:trHeight w:val="23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Сторінка дисципліни на сайті </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Cs/>
                <w:sz w:val="24"/>
                <w:szCs w:val="24"/>
                <w:lang w:val="uk-UA" w:eastAsia="ru-RU"/>
              </w:rPr>
            </w:pPr>
            <w:r w:rsidRPr="00D85DC4">
              <w:rPr>
                <w:rFonts w:ascii="Times New Roman" w:eastAsia="Times New Roman" w:hAnsi="Times New Roman" w:cs="Times New Roman"/>
                <w:iCs/>
                <w:sz w:val="24"/>
                <w:szCs w:val="24"/>
                <w:lang w:val="uk-UA" w:eastAsia="ru-RU"/>
              </w:rPr>
              <w:t>___</w:t>
            </w:r>
          </w:p>
        </w:tc>
      </w:tr>
      <w:tr w:rsidR="00AD2B80" w:rsidRPr="00D85DC4" w:rsidTr="00822F3C">
        <w:trPr>
          <w:trHeight w:val="8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Консультації</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2F6CA4">
            <w:pP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Графік консультацій: перший, третій четвер місяцю – </w:t>
            </w:r>
            <w:r w:rsidR="002F6CA4" w:rsidRPr="002F6CA4">
              <w:rPr>
                <w:rFonts w:ascii="Times New Roman" w:eastAsia="Times New Roman" w:hAnsi="Times New Roman" w:cs="Times New Roman"/>
                <w:sz w:val="24"/>
                <w:szCs w:val="24"/>
                <w:lang w:eastAsia="ru-RU"/>
              </w:rPr>
              <w:t>14.</w:t>
            </w:r>
            <w:r w:rsidR="002F6CA4" w:rsidRPr="008D57D7">
              <w:rPr>
                <w:rFonts w:ascii="Times New Roman" w:eastAsia="Times New Roman" w:hAnsi="Times New Roman" w:cs="Times New Roman"/>
                <w:sz w:val="24"/>
                <w:szCs w:val="24"/>
                <w:lang w:eastAsia="ru-RU"/>
              </w:rPr>
              <w:t>00</w:t>
            </w:r>
            <w:r w:rsidRPr="00D85DC4">
              <w:rPr>
                <w:rFonts w:ascii="Times New Roman" w:eastAsia="Times New Roman" w:hAnsi="Times New Roman" w:cs="Times New Roman"/>
                <w:sz w:val="24"/>
                <w:szCs w:val="24"/>
                <w:lang w:val="uk-UA" w:eastAsia="ru-RU"/>
              </w:rPr>
              <w:t>-16.00</w:t>
            </w: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8D57D7" w:rsidRPr="00DD6068" w:rsidRDefault="008D57D7" w:rsidP="008D57D7">
      <w:pPr>
        <w:spacing w:after="0" w:line="240" w:lineRule="auto"/>
        <w:ind w:firstLine="360"/>
        <w:contextualSpacing/>
        <w:jc w:val="both"/>
        <w:rPr>
          <w:rFonts w:ascii="Times New Roman" w:eastAsia="Calibri" w:hAnsi="Times New Roman" w:cs="Times New Roman"/>
          <w:b/>
          <w:bCs/>
          <w:sz w:val="24"/>
          <w:szCs w:val="24"/>
          <w:lang w:val="uk-UA"/>
        </w:rPr>
      </w:pPr>
      <w:r w:rsidRPr="00645926">
        <w:rPr>
          <w:rFonts w:ascii="Times New Roman" w:eastAsia="Calibri" w:hAnsi="Times New Roman" w:cs="Times New Roman"/>
          <w:b/>
          <w:sz w:val="24"/>
          <w:szCs w:val="24"/>
          <w:lang w:val="uk-UA"/>
        </w:rPr>
        <w:t>1</w:t>
      </w:r>
      <w:r w:rsidRPr="00DD6068">
        <w:rPr>
          <w:rFonts w:ascii="Times New Roman" w:eastAsia="Calibri" w:hAnsi="Times New Roman" w:cs="Times New Roman"/>
          <w:b/>
          <w:sz w:val="24"/>
          <w:szCs w:val="24"/>
          <w:lang w:val="uk-UA"/>
        </w:rPr>
        <w:t xml:space="preserve">. </w:t>
      </w:r>
      <w:r w:rsidR="00AD2B80" w:rsidRPr="00DD6068">
        <w:rPr>
          <w:rFonts w:ascii="Times New Roman" w:eastAsia="Calibri" w:hAnsi="Times New Roman" w:cs="Times New Roman"/>
          <w:b/>
          <w:sz w:val="24"/>
          <w:szCs w:val="24"/>
          <w:lang w:val="uk-UA"/>
        </w:rPr>
        <w:t xml:space="preserve">Коротка анотація до дисципліни. </w:t>
      </w:r>
      <w:r w:rsidRPr="00DD6068">
        <w:rPr>
          <w:rFonts w:ascii="Times New Roman" w:hAnsi="Times New Roman" w:cs="Times New Roman"/>
          <w:sz w:val="24"/>
          <w:szCs w:val="24"/>
          <w:lang w:val="uk-UA"/>
        </w:rPr>
        <w:t xml:space="preserve">На сучасному етапі історії нашої країни особливе місце серед соціальних, історичних, психологічних факторів національно-духовного відродження зайняв релігійний. </w:t>
      </w:r>
      <w:r w:rsidRPr="00DD6068">
        <w:rPr>
          <w:rFonts w:ascii="Times New Roman" w:hAnsi="Times New Roman" w:cs="Times New Roman"/>
          <w:sz w:val="24"/>
          <w:szCs w:val="24"/>
        </w:rPr>
        <w:t>В Україні, по суті, розпочався новий етап розвитку релігійних конфесій. Він породив безліч проблем, пов'язаних з нормалізацією релігійного життя, пошуками шляхів урегулювання міжцерковних відносин. Правильне орієнтування навколо релігійно-церковних питань як доктринального, так і практичного характеру – необхідна умова гуманітарної освіченості фахівця будь-якого профілю. Він повинен мати уявлення про духовну спадщину людства, загальнолюдські цінності, зосереджені у вченнях світових релігій. Як особлива складова системи духовної діяльності людей, релігія відігравала важливу культурно-історичну роль, була певним засобом відродження національно-духовних цінностей народу, культурно-освітнього розвитку, захисту національної мови, упорядкування та збереження народних традицій і звичаїв, відчуття духовної єдності етносу та людського роду взагалі, значущості загальнолюдських моральних норм і цінностей, певного способу духовного життя людей.</w:t>
      </w:r>
      <w:r w:rsidRPr="00DD6068">
        <w:rPr>
          <w:rFonts w:ascii="Times New Roman" w:eastAsia="Calibri" w:hAnsi="Times New Roman" w:cs="Times New Roman"/>
          <w:sz w:val="24"/>
          <w:szCs w:val="24"/>
          <w:lang w:val="uk-UA"/>
        </w:rPr>
        <w:t xml:space="preserve"> </w:t>
      </w:r>
    </w:p>
    <w:p w:rsidR="00AD2B80" w:rsidRPr="00DD6068" w:rsidRDefault="008D57D7" w:rsidP="008D57D7">
      <w:pPr>
        <w:spacing w:after="0" w:line="240" w:lineRule="auto"/>
        <w:ind w:firstLine="360"/>
        <w:jc w:val="both"/>
        <w:rPr>
          <w:rFonts w:ascii="Times New Roman" w:hAnsi="Times New Roman" w:cs="Times New Roman"/>
          <w:b/>
          <w:bCs/>
          <w:sz w:val="24"/>
          <w:szCs w:val="24"/>
          <w:lang w:val="uk-UA"/>
        </w:rPr>
      </w:pPr>
      <w:r w:rsidRPr="00DD6068">
        <w:rPr>
          <w:rFonts w:ascii="Times New Roman" w:hAnsi="Times New Roman" w:cs="Times New Roman"/>
          <w:b/>
          <w:sz w:val="24"/>
          <w:szCs w:val="24"/>
          <w:lang w:val="uk-UA"/>
        </w:rPr>
        <w:t xml:space="preserve">2. </w:t>
      </w:r>
      <w:r w:rsidR="00AD2B80" w:rsidRPr="00DD6068">
        <w:rPr>
          <w:rFonts w:ascii="Times New Roman" w:hAnsi="Times New Roman" w:cs="Times New Roman"/>
          <w:b/>
          <w:sz w:val="24"/>
          <w:szCs w:val="24"/>
          <w:lang w:val="uk-UA"/>
        </w:rPr>
        <w:t xml:space="preserve">Мета: </w:t>
      </w:r>
      <w:r w:rsidRPr="00DD6068">
        <w:rPr>
          <w:rFonts w:ascii="Times New Roman" w:hAnsi="Times New Roman" w:cs="Times New Roman"/>
          <w:sz w:val="24"/>
          <w:szCs w:val="24"/>
          <w:lang w:val="uk-UA"/>
        </w:rPr>
        <w:t xml:space="preserve">розкрити з науково-філософських позицій специфіку релігії як однієї із форм світогляду, яка дає особливу трактовку зв'язку людини зі світом і на цій основі сформувати соціально-культурологічну систему уявлень людини про світ. </w:t>
      </w:r>
    </w:p>
    <w:p w:rsidR="00AD2B80" w:rsidRPr="00DD6068" w:rsidRDefault="00AD2B80" w:rsidP="008D57D7">
      <w:pPr>
        <w:spacing w:after="0" w:line="240" w:lineRule="auto"/>
        <w:ind w:firstLine="567"/>
        <w:contextualSpacing/>
        <w:jc w:val="both"/>
        <w:rPr>
          <w:rFonts w:ascii="Times New Roman" w:eastAsia="Calibri" w:hAnsi="Times New Roman" w:cs="Times New Roman"/>
          <w:b/>
          <w:bCs/>
          <w:sz w:val="24"/>
          <w:szCs w:val="24"/>
          <w:lang w:val="uk-UA"/>
        </w:rPr>
      </w:pPr>
      <w:r w:rsidRPr="00DD6068">
        <w:rPr>
          <w:rFonts w:ascii="Times New Roman" w:eastAsia="Calibri" w:hAnsi="Times New Roman" w:cs="Times New Roman"/>
          <w:b/>
          <w:sz w:val="24"/>
          <w:szCs w:val="24"/>
          <w:lang w:val="uk-UA"/>
        </w:rPr>
        <w:t>Завдання:</w:t>
      </w:r>
      <w:r w:rsidRPr="00DD6068">
        <w:rPr>
          <w:rFonts w:ascii="Times New Roman" w:eastAsia="Calibri" w:hAnsi="Times New Roman" w:cs="Times New Roman"/>
          <w:sz w:val="24"/>
          <w:szCs w:val="24"/>
          <w:lang w:val="uk-UA"/>
        </w:rPr>
        <w:t xml:space="preserve"> </w:t>
      </w:r>
      <w:r w:rsidR="003A1F01" w:rsidRPr="00DD6068">
        <w:rPr>
          <w:rFonts w:ascii="Times New Roman" w:eastAsia="Calibri" w:hAnsi="Times New Roman" w:cs="Times New Roman"/>
          <w:sz w:val="24"/>
          <w:szCs w:val="24"/>
          <w:lang w:val="uk-UA"/>
        </w:rPr>
        <w:t xml:space="preserve">зрозуміти </w:t>
      </w:r>
      <w:r w:rsidR="00560FC5" w:rsidRPr="00DD6068">
        <w:rPr>
          <w:rFonts w:ascii="Times New Roman" w:hAnsi="Times New Roman" w:cs="Times New Roman"/>
          <w:sz w:val="24"/>
          <w:szCs w:val="24"/>
          <w:lang w:val="uk-UA"/>
        </w:rPr>
        <w:t xml:space="preserve">сутність релігії як суспільного явища і складової частини людської культури; </w:t>
      </w:r>
      <w:r w:rsidR="00DD6068" w:rsidRPr="00DD6068">
        <w:rPr>
          <w:rFonts w:ascii="Times New Roman" w:hAnsi="Times New Roman" w:cs="Times New Roman"/>
          <w:sz w:val="24"/>
          <w:szCs w:val="24"/>
          <w:lang w:val="uk-UA"/>
        </w:rPr>
        <w:t xml:space="preserve">знати </w:t>
      </w:r>
      <w:r w:rsidR="00560FC5" w:rsidRPr="00DD6068">
        <w:rPr>
          <w:rFonts w:ascii="Times New Roman" w:hAnsi="Times New Roman" w:cs="Times New Roman"/>
          <w:sz w:val="24"/>
          <w:szCs w:val="24"/>
          <w:lang w:val="uk-UA"/>
        </w:rPr>
        <w:t xml:space="preserve">структуру, функції та категорії релігієзнавства; релігієзнавчі школи та напрямки; історію виникнення та розвитку релігії; сучасні релігії, їх віровчення і культи в системі світової релігії вміти: аналізувати релігію як історико-культурологічний феномен соціуму; розглядати релігію в процесі її виникнення, розвитку і сучасного стану у національнокультурному контексті; уміти застосовувати методи соціально-філософського аналізу до різноманітних видів релігійного скептицизму, вільнодумства як закономірних явищ духовного життя людства. </w:t>
      </w:r>
      <w:r w:rsidRPr="00DD6068">
        <w:rPr>
          <w:rFonts w:ascii="Times New Roman" w:eastAsia="Calibri" w:hAnsi="Times New Roman" w:cs="Times New Roman"/>
          <w:sz w:val="24"/>
          <w:szCs w:val="24"/>
          <w:lang w:val="uk-UA"/>
        </w:rPr>
        <w:t>ознайомлення здобувачів вищої освіти з основними періодами становлення і розвитку української держави та культури, закономірностями їх функціонування, формування у здобувачів розуміння фундаментальних понять і категорій української історії та культури, оволодіння сучасними методами культурологічного аналізу, розуміння тенденцій сучасних соціокультурних трансформацій.</w:t>
      </w:r>
    </w:p>
    <w:p w:rsidR="00AD2B80" w:rsidRPr="00D85DC4" w:rsidRDefault="00AD2B80" w:rsidP="00AD2B80">
      <w:pPr>
        <w:spacing w:after="0" w:line="240" w:lineRule="auto"/>
        <w:ind w:firstLine="567"/>
        <w:contextualSpacing/>
        <w:jc w:val="both"/>
        <w:rPr>
          <w:rFonts w:ascii="TimesNewRomanPS-BoldMT" w:eastAsia="Calibri" w:hAnsi="TimesNewRomanPS-BoldMT" w:cs="Times New Roman"/>
          <w:bCs/>
          <w:i/>
          <w:sz w:val="24"/>
          <w:szCs w:val="24"/>
          <w:lang w:val="uk-UA"/>
        </w:rPr>
      </w:pPr>
      <w:r w:rsidRPr="00D85DC4">
        <w:rPr>
          <w:rFonts w:ascii="TimesNewRomanPS-BoldMT" w:eastAsia="Calibri" w:hAnsi="TimesNewRomanPS-BoldMT" w:cs="Times New Roman"/>
          <w:b/>
          <w:bCs/>
          <w:sz w:val="24"/>
          <w:szCs w:val="24"/>
          <w:lang w:val="uk-UA"/>
        </w:rPr>
        <w:lastRenderedPageBreak/>
        <w:t xml:space="preserve">3. Формат курсу </w:t>
      </w:r>
      <w:r w:rsidRPr="00D85DC4">
        <w:rPr>
          <w:rFonts w:ascii="TimesNewRomanPS-BoldMT" w:eastAsia="Calibri" w:hAnsi="TimesNewRomanPS-BoldMT" w:cs="Times New Roman"/>
          <w:bCs/>
          <w:sz w:val="24"/>
          <w:szCs w:val="24"/>
          <w:lang w:val="uk-UA"/>
        </w:rPr>
        <w:t xml:space="preserve">- очний </w:t>
      </w:r>
      <w:r w:rsidRPr="00D85DC4">
        <w:rPr>
          <w:rFonts w:ascii="TimesNewRomanPS-BoldMT" w:eastAsia="Calibri" w:hAnsi="TimesNewRomanPS-BoldMT" w:cs="Times New Roman"/>
          <w:bCs/>
          <w:i/>
          <w:sz w:val="24"/>
          <w:szCs w:val="24"/>
          <w:lang w:val="uk-UA"/>
        </w:rPr>
        <w:t xml:space="preserve">(offline) </w:t>
      </w:r>
    </w:p>
    <w:p w:rsidR="00AD2B80" w:rsidRPr="00D85DC4" w:rsidRDefault="00AD2B80"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p>
    <w:p w:rsidR="00AD2B80" w:rsidRPr="00D85DC4" w:rsidRDefault="00344D62"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4.</w:t>
      </w:r>
      <w:r w:rsidR="00AD2B80" w:rsidRPr="00D85DC4">
        <w:rPr>
          <w:rFonts w:ascii="Times New Roman" w:eastAsia="Times New Roman" w:hAnsi="Times New Roman" w:cs="Times New Roman"/>
          <w:b/>
          <w:color w:val="000000"/>
          <w:sz w:val="24"/>
          <w:szCs w:val="24"/>
          <w:lang w:val="uk-UA" w:eastAsia="ru-RU"/>
        </w:rPr>
        <w:tab/>
        <w:t>Програмні результати навчання (інтегральні, фахові компетентності):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3368"/>
      </w:tblGrid>
      <w:tr w:rsidR="00AD2B80" w:rsidRPr="00D85DC4" w:rsidTr="00D85DC4">
        <w:trPr>
          <w:jc w:val="center"/>
        </w:trPr>
        <w:tc>
          <w:tcPr>
            <w:tcW w:w="3936" w:type="dxa"/>
            <w:shd w:val="clear" w:color="auto" w:fill="auto"/>
          </w:tcPr>
          <w:p w:rsidR="00AD2B80" w:rsidRPr="00D85DC4" w:rsidRDefault="00AD2B80" w:rsidP="00DD6068">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Компетентність</w:t>
            </w:r>
          </w:p>
        </w:tc>
        <w:tc>
          <w:tcPr>
            <w:tcW w:w="2268" w:type="dxa"/>
            <w:shd w:val="clear" w:color="auto" w:fill="auto"/>
          </w:tcPr>
          <w:p w:rsidR="00AD2B80" w:rsidRPr="00D85DC4" w:rsidRDefault="00AD2B80" w:rsidP="00DD6068">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Ступінь сформованості компетентності</w:t>
            </w:r>
          </w:p>
        </w:tc>
        <w:tc>
          <w:tcPr>
            <w:tcW w:w="3368" w:type="dxa"/>
            <w:shd w:val="clear" w:color="auto" w:fill="auto"/>
          </w:tcPr>
          <w:p w:rsidR="00AD2B80" w:rsidRPr="00D85DC4" w:rsidRDefault="00AD2B80" w:rsidP="00DD6068">
            <w:pPr>
              <w:spacing w:after="0" w:line="240" w:lineRule="auto"/>
              <w:jc w:val="center"/>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Оцінювання</w:t>
            </w:r>
          </w:p>
        </w:tc>
      </w:tr>
      <w:tr w:rsidR="00AD2B80" w:rsidRPr="00D85DC4" w:rsidTr="00D85DC4">
        <w:trPr>
          <w:jc w:val="center"/>
        </w:trPr>
        <w:tc>
          <w:tcPr>
            <w:tcW w:w="3936"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Здатність до абстрактного мислення, аналізу та синтезу.</w:t>
            </w:r>
          </w:p>
        </w:tc>
        <w:tc>
          <w:tcPr>
            <w:tcW w:w="22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Поточне. Виконання індивідуальних завдань (складання таблиць, схем, написання есе, творчих завдань, участь у засіданнях науково-практичних круглих столах, конференціях)</w:t>
            </w:r>
          </w:p>
        </w:tc>
      </w:tr>
      <w:tr w:rsidR="00AD2B80" w:rsidRPr="00D85DC4" w:rsidTr="00D85DC4">
        <w:trPr>
          <w:jc w:val="center"/>
        </w:trPr>
        <w:tc>
          <w:tcPr>
            <w:tcW w:w="3936"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Цінування та повага різноманітності і мультикультурності.</w:t>
            </w:r>
          </w:p>
        </w:tc>
        <w:tc>
          <w:tcPr>
            <w:tcW w:w="22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(робота на </w:t>
            </w:r>
            <w:r w:rsidR="00CA65B4">
              <w:rPr>
                <w:rFonts w:ascii="Times New Roman" w:eastAsia="Calibri" w:hAnsi="Times New Roman" w:cs="Times New Roman"/>
                <w:sz w:val="24"/>
                <w:szCs w:val="24"/>
                <w:lang w:val="uk-UA" w:eastAsia="ru-RU"/>
              </w:rPr>
              <w:t xml:space="preserve">семінарських </w:t>
            </w:r>
            <w:r w:rsidRPr="00D85DC4">
              <w:rPr>
                <w:rFonts w:ascii="Times New Roman" w:eastAsia="Calibri" w:hAnsi="Times New Roman" w:cs="Times New Roman"/>
                <w:sz w:val="24"/>
                <w:szCs w:val="24"/>
                <w:lang w:val="uk-UA" w:eastAsia="ru-RU"/>
              </w:rPr>
              <w:t>заняттях, участь у наукових заходах), рубіжне (</w:t>
            </w:r>
            <w:r w:rsidRPr="00D85DC4">
              <w:rPr>
                <w:rFonts w:ascii="Times New Roman" w:eastAsia="Calibri" w:hAnsi="Times New Roman" w:cs="Times New Roman"/>
                <w:bCs/>
                <w:color w:val="000000"/>
                <w:sz w:val="24"/>
                <w:szCs w:val="24"/>
                <w:lang w:val="uk-UA" w:eastAsia="uk-UA" w:bidi="uk-UA"/>
              </w:rPr>
              <w:t>оцінювання індивідуальних завдань у формі презентації</w:t>
            </w:r>
            <w:r w:rsidRPr="00D85DC4">
              <w:rPr>
                <w:rFonts w:ascii="Times New Roman" w:eastAsia="Calibri" w:hAnsi="Times New Roman" w:cs="Times New Roman"/>
                <w:b/>
                <w:sz w:val="24"/>
                <w:szCs w:val="24"/>
                <w:lang w:val="uk-UA" w:eastAsia="ru-RU"/>
              </w:rPr>
              <w:t>)</w:t>
            </w:r>
          </w:p>
        </w:tc>
      </w:tr>
      <w:tr w:rsidR="00AD2B80" w:rsidRPr="00D85DC4" w:rsidTr="00D85DC4">
        <w:trPr>
          <w:jc w:val="center"/>
        </w:trPr>
        <w:tc>
          <w:tcPr>
            <w:tcW w:w="3936"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у загальній системі знань про природу і суспільство та у розвитку суспільства, техніки і технологій.</w:t>
            </w:r>
          </w:p>
        </w:tc>
        <w:tc>
          <w:tcPr>
            <w:tcW w:w="22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(виконання творчих завдань, робота на </w:t>
            </w:r>
            <w:r w:rsidR="00CA65B4">
              <w:rPr>
                <w:rFonts w:ascii="Times New Roman" w:eastAsia="Calibri" w:hAnsi="Times New Roman" w:cs="Times New Roman"/>
                <w:sz w:val="24"/>
                <w:szCs w:val="24"/>
                <w:lang w:val="uk-UA" w:eastAsia="ru-RU"/>
              </w:rPr>
              <w:t xml:space="preserve">семінарських </w:t>
            </w:r>
            <w:r w:rsidRPr="00D85DC4">
              <w:rPr>
                <w:rFonts w:ascii="Times New Roman" w:eastAsia="Calibri" w:hAnsi="Times New Roman" w:cs="Times New Roman"/>
                <w:sz w:val="24"/>
                <w:szCs w:val="24"/>
                <w:lang w:val="uk-UA" w:eastAsia="ru-RU"/>
              </w:rPr>
              <w:t xml:space="preserve">заняттях, аналіз </w:t>
            </w:r>
            <w:r w:rsidR="003A1F01">
              <w:rPr>
                <w:rFonts w:ascii="Times New Roman" w:eastAsia="Calibri" w:hAnsi="Times New Roman" w:cs="Times New Roman"/>
                <w:sz w:val="24"/>
                <w:szCs w:val="24"/>
                <w:lang w:val="uk-UA" w:eastAsia="ru-RU"/>
              </w:rPr>
              <w:t>релігійн</w:t>
            </w:r>
            <w:r w:rsidRPr="00D85DC4">
              <w:rPr>
                <w:rFonts w:ascii="Times New Roman" w:eastAsia="Calibri" w:hAnsi="Times New Roman" w:cs="Times New Roman"/>
                <w:sz w:val="24"/>
                <w:szCs w:val="24"/>
                <w:lang w:val="uk-UA" w:eastAsia="ru-RU"/>
              </w:rPr>
              <w:t xml:space="preserve">их </w:t>
            </w:r>
            <w:r w:rsidR="003A1F01">
              <w:rPr>
                <w:rFonts w:ascii="Times New Roman" w:eastAsia="Calibri" w:hAnsi="Times New Roman" w:cs="Times New Roman"/>
                <w:sz w:val="24"/>
                <w:szCs w:val="24"/>
                <w:lang w:val="uk-UA" w:eastAsia="ru-RU"/>
              </w:rPr>
              <w:t>текстів</w:t>
            </w:r>
            <w:r w:rsidRPr="00D85DC4">
              <w:rPr>
                <w:rFonts w:ascii="Times New Roman" w:eastAsia="Calibri" w:hAnsi="Times New Roman" w:cs="Times New Roman"/>
                <w:sz w:val="24"/>
                <w:szCs w:val="24"/>
                <w:lang w:val="uk-UA" w:eastAsia="ru-RU"/>
              </w:rPr>
              <w:t>, складання захист презентацій)</w:t>
            </w:r>
          </w:p>
          <w:p w:rsidR="00AD2B80" w:rsidRPr="00D85DC4" w:rsidRDefault="00AD2B80" w:rsidP="00DD6068">
            <w:pPr>
              <w:spacing w:after="0" w:line="240" w:lineRule="auto"/>
              <w:jc w:val="both"/>
              <w:rPr>
                <w:rFonts w:ascii="Times New Roman" w:eastAsia="Calibri" w:hAnsi="Times New Roman" w:cs="Times New Roman"/>
                <w:sz w:val="24"/>
                <w:szCs w:val="24"/>
                <w:lang w:val="uk-UA" w:eastAsia="ru-RU"/>
              </w:rPr>
            </w:pP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AD2B80" w:rsidRPr="00D85DC4" w:rsidRDefault="00AD2B80" w:rsidP="00AD2B80">
      <w:pPr>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5. Тривалість курсу. </w:t>
      </w:r>
      <w:r w:rsidR="007B77ED">
        <w:rPr>
          <w:rFonts w:ascii="Times New Roman" w:eastAsia="Times New Roman" w:hAnsi="Times New Roman" w:cs="Times New Roman"/>
          <w:b/>
          <w:sz w:val="24"/>
          <w:szCs w:val="24"/>
          <w:lang w:val="uk-UA" w:eastAsia="ru-RU"/>
        </w:rPr>
        <w:t>9</w:t>
      </w:r>
      <w:r w:rsidRPr="00D85DC4">
        <w:rPr>
          <w:rFonts w:ascii="Times New Roman" w:eastAsia="Times New Roman" w:hAnsi="Times New Roman" w:cs="Times New Roman"/>
          <w:sz w:val="24"/>
          <w:szCs w:val="24"/>
          <w:lang w:val="uk-UA" w:eastAsia="ru-RU"/>
        </w:rPr>
        <w:t>0 г</w:t>
      </w:r>
      <w:r w:rsidR="00BC716A" w:rsidRPr="00D85DC4">
        <w:rPr>
          <w:rFonts w:ascii="Times New Roman" w:eastAsia="Times New Roman" w:hAnsi="Times New Roman" w:cs="Times New Roman"/>
          <w:sz w:val="24"/>
          <w:szCs w:val="24"/>
          <w:lang w:val="uk-UA" w:eastAsia="ru-RU"/>
        </w:rPr>
        <w:t>один (</w:t>
      </w:r>
      <w:r w:rsidR="007B77ED">
        <w:rPr>
          <w:rFonts w:ascii="Times New Roman" w:eastAsia="Times New Roman" w:hAnsi="Times New Roman" w:cs="Times New Roman"/>
          <w:sz w:val="24"/>
          <w:szCs w:val="24"/>
          <w:lang w:val="uk-UA" w:eastAsia="ru-RU"/>
        </w:rPr>
        <w:t>3</w:t>
      </w:r>
      <w:r w:rsidR="00BC716A" w:rsidRPr="00D85DC4">
        <w:rPr>
          <w:rFonts w:ascii="Times New Roman" w:eastAsia="Times New Roman" w:hAnsi="Times New Roman" w:cs="Times New Roman"/>
          <w:sz w:val="24"/>
          <w:szCs w:val="24"/>
          <w:lang w:val="uk-UA" w:eastAsia="ru-RU"/>
        </w:rPr>
        <w:t xml:space="preserve"> кредити ЄКТС), з них: </w:t>
      </w:r>
      <w:r w:rsidR="007B77ED">
        <w:rPr>
          <w:rFonts w:ascii="Times New Roman" w:eastAsia="Times New Roman" w:hAnsi="Times New Roman" w:cs="Times New Roman"/>
          <w:sz w:val="24"/>
          <w:szCs w:val="24"/>
          <w:lang w:val="uk-UA" w:eastAsia="ru-RU"/>
        </w:rPr>
        <w:t>3</w:t>
      </w:r>
      <w:r w:rsidR="00BC716A" w:rsidRPr="00D85DC4">
        <w:rPr>
          <w:rFonts w:ascii="Times New Roman" w:eastAsia="Times New Roman" w:hAnsi="Times New Roman" w:cs="Times New Roman"/>
          <w:sz w:val="24"/>
          <w:szCs w:val="24"/>
          <w:lang w:val="uk-UA" w:eastAsia="ru-RU"/>
        </w:rPr>
        <w:t xml:space="preserve">4 години аудиторної роботи; </w:t>
      </w:r>
      <w:r w:rsidR="007B77ED">
        <w:rPr>
          <w:rFonts w:ascii="Times New Roman" w:eastAsia="Times New Roman" w:hAnsi="Times New Roman" w:cs="Times New Roman"/>
          <w:sz w:val="24"/>
          <w:szCs w:val="24"/>
          <w:lang w:val="uk-UA" w:eastAsia="ru-RU"/>
        </w:rPr>
        <w:t>5</w:t>
      </w:r>
      <w:r w:rsidR="00BC716A" w:rsidRPr="00D85DC4">
        <w:rPr>
          <w:rFonts w:ascii="Times New Roman" w:eastAsia="Times New Roman" w:hAnsi="Times New Roman" w:cs="Times New Roman"/>
          <w:sz w:val="24"/>
          <w:szCs w:val="24"/>
          <w:lang w:val="uk-UA" w:eastAsia="ru-RU"/>
        </w:rPr>
        <w:t>6</w:t>
      </w:r>
      <w:r w:rsidRPr="00D85DC4">
        <w:rPr>
          <w:rFonts w:ascii="Times New Roman" w:eastAsia="Times New Roman" w:hAnsi="Times New Roman" w:cs="Times New Roman"/>
          <w:sz w:val="24"/>
          <w:szCs w:val="24"/>
          <w:lang w:val="uk-UA" w:eastAsia="ru-RU"/>
        </w:rPr>
        <w:t xml:space="preserve"> годин – самостійної роботи, форма підсумкового контролю – </w:t>
      </w:r>
      <w:r w:rsidR="007B77ED">
        <w:rPr>
          <w:rFonts w:ascii="Times New Roman" w:eastAsia="Times New Roman" w:hAnsi="Times New Roman" w:cs="Times New Roman"/>
          <w:sz w:val="24"/>
          <w:szCs w:val="24"/>
          <w:lang w:val="uk-UA" w:eastAsia="ru-RU"/>
        </w:rPr>
        <w:t>залік</w:t>
      </w:r>
      <w:r w:rsidRPr="00D85DC4">
        <w:rPr>
          <w:rFonts w:ascii="Times New Roman" w:eastAsia="Times New Roman" w:hAnsi="Times New Roman" w:cs="Times New Roman"/>
          <w:sz w:val="24"/>
          <w:szCs w:val="24"/>
          <w:lang w:val="uk-UA" w:eastAsia="ru-RU"/>
        </w:rPr>
        <w:t>.</w:t>
      </w:r>
    </w:p>
    <w:p w:rsidR="00AD2B80" w:rsidRPr="00CD1E53" w:rsidRDefault="00AD2B80" w:rsidP="00AD2B80">
      <w:pPr>
        <w:tabs>
          <w:tab w:val="left" w:pos="284"/>
        </w:tabs>
        <w:spacing w:after="0" w:line="240" w:lineRule="auto"/>
        <w:ind w:firstLine="567"/>
        <w:jc w:val="both"/>
        <w:rPr>
          <w:rFonts w:ascii="Times New Roman" w:eastAsia="Times New Roman" w:hAnsi="Times New Roman" w:cs="Times New Roman"/>
          <w:b/>
          <w:bCs/>
          <w:i/>
          <w:noProof/>
          <w:sz w:val="24"/>
          <w:szCs w:val="24"/>
          <w:lang w:val="uk-UA" w:eastAsia="ru-RU"/>
        </w:rPr>
      </w:pPr>
      <w:r w:rsidRPr="00D85DC4">
        <w:rPr>
          <w:rFonts w:ascii="Times New Roman" w:eastAsia="Times New Roman" w:hAnsi="Times New Roman" w:cs="Times New Roman"/>
          <w:b/>
          <w:bCs/>
          <w:noProof/>
          <w:sz w:val="24"/>
          <w:szCs w:val="24"/>
          <w:lang w:val="uk-UA" w:eastAsia="ru-RU"/>
        </w:rPr>
        <w:t>6. Статус дисципліни:</w:t>
      </w:r>
      <w:r w:rsidRPr="00D85DC4">
        <w:rPr>
          <w:rFonts w:ascii="Times New Roman" w:eastAsia="Times New Roman" w:hAnsi="Times New Roman" w:cs="Times New Roman"/>
          <w:bCs/>
          <w:noProof/>
          <w:sz w:val="24"/>
          <w:szCs w:val="24"/>
          <w:lang w:val="uk-UA" w:eastAsia="ru-RU"/>
        </w:rPr>
        <w:t xml:space="preserve"> </w:t>
      </w:r>
      <w:r w:rsidR="00CD1E53" w:rsidRPr="00CD1E53">
        <w:rPr>
          <w:rFonts w:ascii="Times New Roman" w:eastAsia="Times New Roman" w:hAnsi="Times New Roman" w:cs="Times New Roman"/>
          <w:bCs/>
          <w:i/>
          <w:noProof/>
          <w:sz w:val="24"/>
          <w:szCs w:val="24"/>
          <w:lang w:val="uk-UA" w:eastAsia="ru-RU"/>
        </w:rPr>
        <w:t>вибірк</w:t>
      </w:r>
      <w:r w:rsidRPr="00CD1E53">
        <w:rPr>
          <w:rFonts w:ascii="Times New Roman" w:eastAsia="Times New Roman" w:hAnsi="Times New Roman" w:cs="Times New Roman"/>
          <w:bCs/>
          <w:i/>
          <w:noProof/>
          <w:sz w:val="24"/>
          <w:szCs w:val="24"/>
          <w:lang w:val="uk-UA" w:eastAsia="ru-RU"/>
        </w:rPr>
        <w:t>ова</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7. Пререквізити: </w:t>
      </w:r>
      <w:r w:rsidRPr="00D85DC4">
        <w:rPr>
          <w:rFonts w:ascii="Times New Roman" w:eastAsia="Times New Roman" w:hAnsi="Times New Roman" w:cs="Times New Roman"/>
          <w:sz w:val="24"/>
          <w:szCs w:val="24"/>
          <w:lang w:val="uk-UA" w:eastAsia="ru-RU"/>
        </w:rPr>
        <w:t>навчальна дисципліна «</w:t>
      </w:r>
      <w:r w:rsidR="00ED132C">
        <w:rPr>
          <w:rFonts w:ascii="Times New Roman" w:eastAsia="Times New Roman" w:hAnsi="Times New Roman" w:cs="Times New Roman"/>
          <w:sz w:val="24"/>
          <w:szCs w:val="24"/>
          <w:lang w:val="uk-UA" w:eastAsia="ru-RU"/>
        </w:rPr>
        <w:t>Релігієзнавство</w:t>
      </w:r>
      <w:r w:rsidRPr="00D85DC4">
        <w:rPr>
          <w:rFonts w:ascii="Times New Roman" w:eastAsia="Times New Roman" w:hAnsi="Times New Roman" w:cs="Times New Roman"/>
          <w:sz w:val="24"/>
          <w:szCs w:val="24"/>
          <w:lang w:val="uk-UA" w:eastAsia="ru-RU"/>
        </w:rPr>
        <w:t>» безпосередньо пов’язана з курс</w:t>
      </w:r>
      <w:r w:rsidR="00ED132C">
        <w:rPr>
          <w:rFonts w:ascii="Times New Roman" w:eastAsia="Times New Roman" w:hAnsi="Times New Roman" w:cs="Times New Roman"/>
          <w:sz w:val="24"/>
          <w:szCs w:val="24"/>
          <w:lang w:val="uk-UA" w:eastAsia="ru-RU"/>
        </w:rPr>
        <w:t>ом «Філософія»</w:t>
      </w:r>
      <w:r w:rsidR="00DD6068">
        <w:rPr>
          <w:rFonts w:ascii="Times New Roman" w:eastAsia="Times New Roman" w:hAnsi="Times New Roman" w:cs="Times New Roman"/>
          <w:sz w:val="24"/>
          <w:szCs w:val="24"/>
          <w:lang w:val="uk-UA" w:eastAsia="ru-RU"/>
        </w:rPr>
        <w:t>, «</w:t>
      </w:r>
      <w:r w:rsidR="00DD6068" w:rsidRPr="00D85DC4">
        <w:rPr>
          <w:rFonts w:ascii="Times New Roman" w:eastAsia="Times New Roman" w:hAnsi="Times New Roman" w:cs="Times New Roman"/>
          <w:sz w:val="24"/>
          <w:szCs w:val="24"/>
          <w:lang w:val="uk-UA" w:eastAsia="ru-RU"/>
        </w:rPr>
        <w:t>Історія та культура України</w:t>
      </w:r>
      <w:r w:rsidR="00DD6068">
        <w:rPr>
          <w:rFonts w:ascii="Times New Roman" w:eastAsia="Times New Roman" w:hAnsi="Times New Roman" w:cs="Times New Roman"/>
          <w:sz w:val="24"/>
          <w:szCs w:val="24"/>
          <w:lang w:val="uk-UA" w:eastAsia="ru-RU"/>
        </w:rPr>
        <w:t>»</w:t>
      </w:r>
      <w:r w:rsidR="00ED132C">
        <w:rPr>
          <w:rFonts w:ascii="Times New Roman" w:eastAsia="Times New Roman" w:hAnsi="Times New Roman" w:cs="Times New Roman"/>
          <w:sz w:val="24"/>
          <w:szCs w:val="24"/>
          <w:lang w:val="uk-UA" w:eastAsia="ru-RU"/>
        </w:rPr>
        <w:t xml:space="preserve"> </w:t>
      </w:r>
      <w:r w:rsidRPr="00D85DC4">
        <w:rPr>
          <w:rFonts w:ascii="Times New Roman" w:eastAsia="Times New Roman" w:hAnsi="Times New Roman" w:cs="Times New Roman"/>
          <w:sz w:val="24"/>
          <w:szCs w:val="24"/>
          <w:lang w:val="uk-UA" w:eastAsia="ru-RU"/>
        </w:rPr>
        <w:t xml:space="preserve">та іншими. </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t>8. Технічне й програмне забезпечення /обладнання</w:t>
      </w:r>
      <w:r w:rsidRPr="00D85DC4">
        <w:rPr>
          <w:rFonts w:ascii="Times New Roman" w:eastAsia="Times New Roman" w:hAnsi="Times New Roman" w:cs="Times New Roman"/>
          <w:bCs/>
          <w:noProof/>
          <w:sz w:val="24"/>
          <w:szCs w:val="24"/>
          <w:lang w:val="uk-UA" w:eastAsia="ru-RU"/>
        </w:rPr>
        <w:t xml:space="preserve"> – мультимедійний проектор, ноутбук для проведення аудиторних занять, доступ здобувачів вищої освітми до Інтернету.</w:t>
      </w:r>
    </w:p>
    <w:p w:rsidR="00AD2B80" w:rsidRPr="00D85DC4" w:rsidRDefault="00AD2B80" w:rsidP="00AD2B80">
      <w:pPr>
        <w:tabs>
          <w:tab w:val="left" w:pos="284"/>
        </w:tabs>
        <w:spacing w:after="0" w:line="240" w:lineRule="auto"/>
        <w:ind w:left="567"/>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9. Політика курсу: </w:t>
      </w:r>
    </w:p>
    <w:p w:rsidR="00FD5765" w:rsidRPr="00D85DC4" w:rsidRDefault="00FD5765" w:rsidP="00FD576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ab/>
        <w:t xml:space="preserve">Здобувач дотримується правил академічної доброчесності </w:t>
      </w:r>
      <w:r w:rsidRPr="00D85DC4">
        <w:rPr>
          <w:rFonts w:ascii="Times New Roman" w:eastAsia="Times New Roman" w:hAnsi="Times New Roman" w:cs="Times New Roman"/>
          <w:sz w:val="24"/>
          <w:szCs w:val="24"/>
          <w:lang w:val="uk-UA" w:eastAsia="ru-RU"/>
        </w:rPr>
        <w:t>(</w:t>
      </w:r>
      <w:r w:rsidR="00DD2B94" w:rsidRPr="00D85DC4">
        <w:rPr>
          <w:rFonts w:ascii="Times New Roman" w:eastAsia="Times New Roman" w:hAnsi="Times New Roman" w:cs="Times New Roman"/>
          <w:sz w:val="24"/>
          <w:szCs w:val="24"/>
          <w:lang w:val="uk-UA" w:eastAsia="ru-RU"/>
        </w:rPr>
        <w:t>відповідно до «Положення щодо впровадження системи забезпечення академічної доброчесності в Придунайській філії ПрАТ «ВНЗ «МАУП», «Кодексу академічної доброчесності Придунайській філії ПрАТ «ВНЗ «МАУП» та інших нормативних документів навчального закладу</w:t>
      </w:r>
      <w:r w:rsidRPr="00D85DC4">
        <w:rPr>
          <w:rFonts w:ascii="Times New Roman" w:eastAsia="Times New Roman" w:hAnsi="Times New Roman" w:cs="Times New Roman"/>
          <w:sz w:val="24"/>
          <w:szCs w:val="24"/>
          <w:lang w:val="uk-UA" w:eastAsia="ru-RU"/>
        </w:rPr>
        <w:t>).</w:t>
      </w:r>
    </w:p>
    <w:p w:rsidR="00FD5765" w:rsidRPr="00D85DC4" w:rsidRDefault="00FD5765" w:rsidP="00822F3C">
      <w:pPr>
        <w:spacing w:after="0" w:line="240" w:lineRule="auto"/>
        <w:ind w:firstLine="708"/>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Вимоги викладача:</w:t>
      </w:r>
      <w:r w:rsidRPr="00D85DC4">
        <w:rPr>
          <w:rFonts w:ascii="Times New Roman" w:eastAsia="Times New Roman" w:hAnsi="Times New Roman" w:cs="Times New Roman"/>
          <w:sz w:val="24"/>
          <w:szCs w:val="24"/>
          <w:highlight w:val="green"/>
          <w:lang w:val="uk-UA" w:eastAsia="ru-RU"/>
        </w:rPr>
        <w:t xml:space="preserve"> </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обов’язкове відвідування навчальних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xml:space="preserve">- активність </w:t>
      </w:r>
      <w:r w:rsidR="00822F3C" w:rsidRPr="00D85DC4">
        <w:rPr>
          <w:rFonts w:ascii="Times New Roman" w:eastAsia="Times New Roman" w:hAnsi="Times New Roman" w:cs="Times New Roman"/>
          <w:sz w:val="24"/>
          <w:szCs w:val="24"/>
          <w:lang w:val="uk-UA" w:eastAsia="ru-RU" w:bidi="he-IL"/>
        </w:rPr>
        <w:t xml:space="preserve">здобувачів вищої освіти </w:t>
      </w:r>
      <w:r w:rsidRPr="00D85DC4">
        <w:rPr>
          <w:rFonts w:ascii="Times New Roman" w:eastAsia="Times New Roman" w:hAnsi="Times New Roman" w:cs="Times New Roman"/>
          <w:sz w:val="24"/>
          <w:szCs w:val="24"/>
          <w:lang w:val="uk-UA" w:eastAsia="ru-RU" w:bidi="he-IL"/>
        </w:rPr>
        <w:t>під час практичних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своєчасне виконання завдань самостійної роботи;</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відпрацювання занять, що були пропущені або не підготовлені (незадовільні оцінки) на консультаціях.</w:t>
      </w:r>
    </w:p>
    <w:p w:rsidR="00FD5765" w:rsidRPr="00D85DC4" w:rsidRDefault="00FD5765" w:rsidP="00822F3C">
      <w:pPr>
        <w:spacing w:after="0" w:line="240" w:lineRule="auto"/>
        <w:ind w:firstLine="567"/>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Не допустимо:</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пропуск занять без поважних причин;</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запізнення на заняття;</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користування мобільним телефоном, планшетом чи іншими мобільними пристроями під час заняття (за винятком дозволу викладача);</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списування та плагіат.</w:t>
      </w:r>
    </w:p>
    <w:p w:rsidR="00FD5765" w:rsidRPr="00D85DC4" w:rsidRDefault="00FD5765" w:rsidP="00822F3C">
      <w:pPr>
        <w:spacing w:after="0" w:line="240" w:lineRule="auto"/>
        <w:ind w:firstLine="567"/>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lastRenderedPageBreak/>
        <w:t xml:space="preserve">Реферативні роботи </w:t>
      </w:r>
      <w:r w:rsidR="00822F3C" w:rsidRPr="00D85DC4">
        <w:rPr>
          <w:rFonts w:ascii="Times New Roman" w:eastAsia="Times New Roman" w:hAnsi="Times New Roman" w:cs="Times New Roman"/>
          <w:sz w:val="24"/>
          <w:szCs w:val="24"/>
          <w:lang w:val="uk-UA" w:eastAsia="ru-RU" w:bidi="he-IL"/>
        </w:rPr>
        <w:t xml:space="preserve">здобувач </w:t>
      </w:r>
      <w:r w:rsidRPr="00D85DC4">
        <w:rPr>
          <w:rFonts w:ascii="Times New Roman" w:eastAsia="Times New Roman" w:hAnsi="Times New Roman" w:cs="Times New Roman"/>
          <w:sz w:val="24"/>
          <w:szCs w:val="24"/>
          <w:lang w:val="uk-UA" w:eastAsia="ru-RU" w:bidi="he-IL"/>
        </w:rPr>
        <w:t>виконує самостійно, с обов'язковим посилення на джерела інформації та самостійно перевіряє їх онлайн на безкоштовних сервісах на антиплагіат.</w:t>
      </w:r>
      <w:r w:rsidR="00344D62" w:rsidRPr="00D85DC4">
        <w:rPr>
          <w:rFonts w:ascii="Times New Roman" w:eastAsia="Times New Roman" w:hAnsi="Times New Roman" w:cs="Times New Roman"/>
          <w:sz w:val="24"/>
          <w:szCs w:val="24"/>
          <w:lang w:val="uk-UA" w:eastAsia="ru-RU" w:bidi="he-IL"/>
        </w:rPr>
        <w:t xml:space="preserve"> У випадку запозичених робіт, випадків плагіату, виявів академічної недоброчесності (списування), недобропорядної поведінки в аудиторії викладач пропонує здобувачеві повторно виконати необхідний вид роботи.</w:t>
      </w:r>
    </w:p>
    <w:p w:rsidR="00AD2B80" w:rsidRPr="00D85DC4" w:rsidRDefault="00344D62"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Здобувачі вищої освіти, що слухають дисципліну зобов’язані відпрацювати заняття/ невиконаний обсяг робіт (переписати контрольну роботу, написати реферат, інші письмові види робіт).</w:t>
      </w:r>
    </w:p>
    <w:p w:rsidR="00EC3227" w:rsidRPr="00D85DC4" w:rsidRDefault="00EC3227" w:rsidP="00EC3227">
      <w:pPr>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10. Зміст дисципліни: </w:t>
      </w:r>
      <w:r w:rsidRPr="00D85DC4">
        <w:rPr>
          <w:rFonts w:ascii="Times New Roman" w:eastAsia="Times New Roman" w:hAnsi="Times New Roman" w:cs="Times New Roman"/>
          <w:sz w:val="24"/>
          <w:szCs w:val="24"/>
          <w:lang w:val="uk-UA" w:eastAsia="ru-RU"/>
        </w:rPr>
        <w:t xml:space="preserve">Курс складається з </w:t>
      </w:r>
      <w:r w:rsidRPr="00D85DC4">
        <w:rPr>
          <w:rFonts w:ascii="Times New Roman" w:eastAsia="Times New Roman" w:hAnsi="Times New Roman" w:cs="Times New Roman"/>
          <w:b/>
          <w:sz w:val="24"/>
          <w:szCs w:val="24"/>
          <w:lang w:val="uk-UA" w:eastAsia="ru-RU"/>
        </w:rPr>
        <w:t>двох змістових модулів</w:t>
      </w:r>
      <w:r w:rsidRPr="00D85DC4">
        <w:rPr>
          <w:rFonts w:ascii="Times New Roman" w:eastAsia="Times New Roman" w:hAnsi="Times New Roman" w:cs="Times New Roman"/>
          <w:sz w:val="24"/>
          <w:szCs w:val="24"/>
          <w:lang w:val="uk-UA" w:eastAsia="ru-RU"/>
        </w:rPr>
        <w:t>. Кожен модуль, у свою чергу, складається з лекційної та практичної частин:</w:t>
      </w:r>
    </w:p>
    <w:p w:rsidR="00EC3227" w:rsidRPr="006E24A9" w:rsidRDefault="00EC3227" w:rsidP="00EC3227">
      <w:pPr>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85DC4">
        <w:rPr>
          <w:rFonts w:ascii="Times New Roman" w:eastAsia="Times New Roman" w:hAnsi="Times New Roman" w:cs="Times New Roman"/>
          <w:b/>
          <w:i/>
          <w:sz w:val="24"/>
          <w:szCs w:val="24"/>
          <w:lang w:val="uk-UA" w:eastAsia="ru-RU"/>
        </w:rPr>
        <w:t>Змістовий модуль 1.</w:t>
      </w:r>
      <w:r w:rsidRPr="00D85DC4">
        <w:rPr>
          <w:rFonts w:ascii="Times New Roman" w:eastAsia="Times New Roman" w:hAnsi="Times New Roman" w:cs="Times New Roman"/>
          <w:sz w:val="24"/>
          <w:szCs w:val="24"/>
          <w:lang w:val="uk-UA" w:eastAsia="ru-RU"/>
        </w:rPr>
        <w:t xml:space="preserve"> «</w:t>
      </w:r>
      <w:r w:rsidR="00ED132C" w:rsidRPr="006E24A9">
        <w:rPr>
          <w:rFonts w:ascii="Times New Roman" w:hAnsi="Times New Roman" w:cs="Times New Roman"/>
          <w:color w:val="000000" w:themeColor="text1"/>
        </w:rPr>
        <w:t>Основи релігієзнавства</w:t>
      </w:r>
      <w:r w:rsidRPr="006E24A9">
        <w:rPr>
          <w:rFonts w:ascii="Times New Roman" w:eastAsia="Times New Roman" w:hAnsi="Times New Roman" w:cs="Times New Roman"/>
          <w:color w:val="000000" w:themeColor="text1"/>
          <w:sz w:val="24"/>
          <w:szCs w:val="24"/>
          <w:lang w:val="uk-UA" w:eastAsia="ru-RU"/>
        </w:rPr>
        <w:t>» (лекційні теми 1</w:t>
      </w:r>
      <w:r w:rsidR="00236F26" w:rsidRPr="006E24A9">
        <w:rPr>
          <w:rFonts w:ascii="Times New Roman" w:eastAsia="Times New Roman" w:hAnsi="Times New Roman" w:cs="Times New Roman"/>
          <w:color w:val="000000" w:themeColor="text1"/>
          <w:sz w:val="24"/>
          <w:szCs w:val="24"/>
          <w:lang w:val="uk-UA" w:eastAsia="ru-RU"/>
        </w:rPr>
        <w:t>-</w:t>
      </w:r>
      <w:r w:rsidR="00645926">
        <w:rPr>
          <w:rFonts w:ascii="Times New Roman" w:eastAsia="Times New Roman" w:hAnsi="Times New Roman" w:cs="Times New Roman"/>
          <w:color w:val="000000" w:themeColor="text1"/>
          <w:sz w:val="24"/>
          <w:szCs w:val="24"/>
          <w:lang w:val="uk-UA" w:eastAsia="ru-RU"/>
        </w:rPr>
        <w:t>4</w:t>
      </w:r>
      <w:r w:rsidRPr="006E24A9">
        <w:rPr>
          <w:rFonts w:ascii="Times New Roman" w:eastAsia="Times New Roman" w:hAnsi="Times New Roman" w:cs="Times New Roman"/>
          <w:color w:val="000000" w:themeColor="text1"/>
          <w:sz w:val="24"/>
          <w:szCs w:val="24"/>
          <w:lang w:val="uk-UA" w:eastAsia="ru-RU"/>
        </w:rPr>
        <w:t xml:space="preserve">, теми </w:t>
      </w:r>
      <w:r w:rsidR="00236F26" w:rsidRPr="006E24A9">
        <w:rPr>
          <w:rFonts w:ascii="Times New Roman" w:eastAsia="Times New Roman" w:hAnsi="Times New Roman" w:cs="Times New Roman"/>
          <w:color w:val="000000" w:themeColor="text1"/>
          <w:sz w:val="24"/>
          <w:szCs w:val="24"/>
          <w:lang w:val="uk-UA" w:eastAsia="ru-RU"/>
        </w:rPr>
        <w:t xml:space="preserve">семінарських </w:t>
      </w:r>
      <w:r w:rsidR="00EA7064" w:rsidRPr="006E24A9">
        <w:rPr>
          <w:rFonts w:ascii="Times New Roman" w:eastAsia="Times New Roman" w:hAnsi="Times New Roman" w:cs="Times New Roman"/>
          <w:color w:val="000000" w:themeColor="text1"/>
          <w:sz w:val="24"/>
          <w:szCs w:val="24"/>
          <w:lang w:val="uk-UA" w:eastAsia="ru-RU"/>
        </w:rPr>
        <w:t xml:space="preserve">занять </w:t>
      </w:r>
      <w:r w:rsidRPr="006E24A9">
        <w:rPr>
          <w:rFonts w:ascii="Times New Roman" w:eastAsia="Times New Roman" w:hAnsi="Times New Roman" w:cs="Times New Roman"/>
          <w:color w:val="000000" w:themeColor="text1"/>
          <w:sz w:val="24"/>
          <w:szCs w:val="24"/>
          <w:lang w:val="uk-UA" w:eastAsia="ru-RU"/>
        </w:rPr>
        <w:t>1-</w:t>
      </w:r>
      <w:r w:rsidR="00E811A9">
        <w:rPr>
          <w:rFonts w:ascii="Times New Roman" w:eastAsia="Times New Roman" w:hAnsi="Times New Roman" w:cs="Times New Roman"/>
          <w:color w:val="000000" w:themeColor="text1"/>
          <w:sz w:val="24"/>
          <w:szCs w:val="24"/>
          <w:lang w:val="uk-UA" w:eastAsia="ru-RU"/>
        </w:rPr>
        <w:t>4</w:t>
      </w:r>
      <w:r w:rsidRPr="006E24A9">
        <w:rPr>
          <w:rFonts w:ascii="Times New Roman" w:eastAsia="Times New Roman" w:hAnsi="Times New Roman" w:cs="Times New Roman"/>
          <w:color w:val="000000" w:themeColor="text1"/>
          <w:sz w:val="24"/>
          <w:szCs w:val="24"/>
          <w:lang w:val="uk-UA" w:eastAsia="ru-RU"/>
        </w:rPr>
        <w:t>);</w:t>
      </w:r>
    </w:p>
    <w:p w:rsidR="00EC3227" w:rsidRPr="006E24A9" w:rsidRDefault="00EC3227" w:rsidP="00EC3227">
      <w:pPr>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E24A9">
        <w:rPr>
          <w:rFonts w:ascii="Times New Roman" w:eastAsia="Times New Roman" w:hAnsi="Times New Roman" w:cs="Times New Roman"/>
          <w:b/>
          <w:i/>
          <w:color w:val="000000" w:themeColor="text1"/>
          <w:sz w:val="24"/>
          <w:szCs w:val="24"/>
          <w:lang w:val="uk-UA" w:eastAsia="ru-RU"/>
        </w:rPr>
        <w:t>Змістовий модуль 2</w:t>
      </w:r>
      <w:r w:rsidR="00EA7064" w:rsidRPr="006E24A9">
        <w:rPr>
          <w:rFonts w:ascii="Times New Roman" w:eastAsia="Times New Roman" w:hAnsi="Times New Roman" w:cs="Times New Roman"/>
          <w:b/>
          <w:i/>
          <w:color w:val="000000" w:themeColor="text1"/>
          <w:sz w:val="24"/>
          <w:szCs w:val="24"/>
          <w:lang w:val="uk-UA" w:eastAsia="ru-RU"/>
        </w:rPr>
        <w:t>.</w:t>
      </w:r>
      <w:r w:rsidRPr="006E24A9">
        <w:rPr>
          <w:rFonts w:ascii="Times New Roman" w:eastAsia="Times New Roman" w:hAnsi="Times New Roman" w:cs="Times New Roman"/>
          <w:color w:val="000000" w:themeColor="text1"/>
          <w:sz w:val="24"/>
          <w:szCs w:val="24"/>
          <w:lang w:val="uk-UA" w:eastAsia="ru-RU"/>
        </w:rPr>
        <w:t xml:space="preserve"> «</w:t>
      </w:r>
      <w:r w:rsidR="00ED132C" w:rsidRPr="006E24A9">
        <w:rPr>
          <w:rFonts w:ascii="Times New Roman" w:hAnsi="Times New Roman" w:cs="Times New Roman"/>
          <w:color w:val="000000" w:themeColor="text1"/>
        </w:rPr>
        <w:t>Релігія як соціальне явище і складова частина духовної культури</w:t>
      </w:r>
      <w:r w:rsidR="00505BD3" w:rsidRPr="006E24A9">
        <w:rPr>
          <w:rFonts w:ascii="Times New Roman" w:eastAsia="Times New Roman" w:hAnsi="Times New Roman" w:cs="Times New Roman"/>
          <w:color w:val="000000" w:themeColor="text1"/>
          <w:sz w:val="24"/>
          <w:szCs w:val="24"/>
          <w:lang w:val="uk-UA" w:eastAsia="ru-RU"/>
        </w:rPr>
        <w:t>» (лекційні теми</w:t>
      </w:r>
      <w:r w:rsidRPr="006E24A9">
        <w:rPr>
          <w:rFonts w:ascii="Times New Roman" w:eastAsia="Times New Roman" w:hAnsi="Times New Roman" w:cs="Times New Roman"/>
          <w:color w:val="000000" w:themeColor="text1"/>
          <w:sz w:val="24"/>
          <w:szCs w:val="24"/>
          <w:lang w:val="uk-UA" w:eastAsia="ru-RU"/>
        </w:rPr>
        <w:t xml:space="preserve"> </w:t>
      </w:r>
      <w:r w:rsidR="00645926">
        <w:rPr>
          <w:rFonts w:ascii="Times New Roman" w:eastAsia="Times New Roman" w:hAnsi="Times New Roman" w:cs="Times New Roman"/>
          <w:color w:val="000000" w:themeColor="text1"/>
          <w:sz w:val="24"/>
          <w:szCs w:val="24"/>
          <w:lang w:val="uk-UA" w:eastAsia="ru-RU"/>
        </w:rPr>
        <w:t>5-7</w:t>
      </w:r>
      <w:r w:rsidRPr="006E24A9">
        <w:rPr>
          <w:rFonts w:ascii="Times New Roman" w:eastAsia="Times New Roman" w:hAnsi="Times New Roman" w:cs="Times New Roman"/>
          <w:color w:val="000000" w:themeColor="text1"/>
          <w:sz w:val="24"/>
          <w:szCs w:val="24"/>
          <w:lang w:val="uk-UA" w:eastAsia="ru-RU"/>
        </w:rPr>
        <w:t>, тем</w:t>
      </w:r>
      <w:r w:rsidR="006E24A9" w:rsidRPr="006E24A9">
        <w:rPr>
          <w:rFonts w:ascii="Times New Roman" w:eastAsia="Times New Roman" w:hAnsi="Times New Roman" w:cs="Times New Roman"/>
          <w:color w:val="000000" w:themeColor="text1"/>
          <w:sz w:val="24"/>
          <w:szCs w:val="24"/>
          <w:lang w:val="uk-UA" w:eastAsia="ru-RU"/>
        </w:rPr>
        <w:t>а</w:t>
      </w:r>
      <w:r w:rsidRPr="006E24A9">
        <w:rPr>
          <w:rFonts w:ascii="Times New Roman" w:eastAsia="Times New Roman" w:hAnsi="Times New Roman" w:cs="Times New Roman"/>
          <w:color w:val="000000" w:themeColor="text1"/>
          <w:sz w:val="24"/>
          <w:szCs w:val="24"/>
          <w:lang w:val="uk-UA" w:eastAsia="ru-RU"/>
        </w:rPr>
        <w:t xml:space="preserve"> </w:t>
      </w:r>
      <w:r w:rsidR="00236F26" w:rsidRPr="006E24A9">
        <w:rPr>
          <w:rFonts w:ascii="Times New Roman" w:eastAsia="Times New Roman" w:hAnsi="Times New Roman" w:cs="Times New Roman"/>
          <w:color w:val="000000" w:themeColor="text1"/>
          <w:sz w:val="24"/>
          <w:szCs w:val="24"/>
          <w:lang w:val="uk-UA" w:eastAsia="ru-RU"/>
        </w:rPr>
        <w:t>семінарськ</w:t>
      </w:r>
      <w:r w:rsidR="006E24A9" w:rsidRPr="006E24A9">
        <w:rPr>
          <w:rFonts w:ascii="Times New Roman" w:eastAsia="Times New Roman" w:hAnsi="Times New Roman" w:cs="Times New Roman"/>
          <w:color w:val="000000" w:themeColor="text1"/>
          <w:sz w:val="24"/>
          <w:szCs w:val="24"/>
          <w:lang w:val="uk-UA" w:eastAsia="ru-RU"/>
        </w:rPr>
        <w:t>ого</w:t>
      </w:r>
      <w:r w:rsidR="007C1D5B" w:rsidRPr="006E24A9">
        <w:rPr>
          <w:rFonts w:ascii="Times New Roman" w:eastAsia="Times New Roman" w:hAnsi="Times New Roman" w:cs="Times New Roman"/>
          <w:color w:val="000000" w:themeColor="text1"/>
          <w:sz w:val="24"/>
          <w:szCs w:val="24"/>
          <w:lang w:val="uk-UA" w:eastAsia="ru-RU"/>
        </w:rPr>
        <w:t xml:space="preserve"> занят</w:t>
      </w:r>
      <w:r w:rsidR="006E24A9" w:rsidRPr="006E24A9">
        <w:rPr>
          <w:rFonts w:ascii="Times New Roman" w:eastAsia="Times New Roman" w:hAnsi="Times New Roman" w:cs="Times New Roman"/>
          <w:color w:val="000000" w:themeColor="text1"/>
          <w:sz w:val="24"/>
          <w:szCs w:val="24"/>
          <w:lang w:val="uk-UA" w:eastAsia="ru-RU"/>
        </w:rPr>
        <w:t>тя</w:t>
      </w:r>
      <w:r w:rsidR="007C1D5B" w:rsidRPr="006E24A9">
        <w:rPr>
          <w:rFonts w:ascii="Times New Roman" w:eastAsia="Times New Roman" w:hAnsi="Times New Roman" w:cs="Times New Roman"/>
          <w:color w:val="000000" w:themeColor="text1"/>
          <w:sz w:val="24"/>
          <w:szCs w:val="24"/>
          <w:lang w:val="uk-UA" w:eastAsia="ru-RU"/>
        </w:rPr>
        <w:t xml:space="preserve"> </w:t>
      </w:r>
      <w:r w:rsidR="00E811A9">
        <w:rPr>
          <w:rFonts w:ascii="Times New Roman" w:eastAsia="Times New Roman" w:hAnsi="Times New Roman" w:cs="Times New Roman"/>
          <w:color w:val="000000" w:themeColor="text1"/>
          <w:sz w:val="24"/>
          <w:szCs w:val="24"/>
          <w:lang w:val="uk-UA" w:eastAsia="ru-RU"/>
        </w:rPr>
        <w:t>5-</w:t>
      </w:r>
      <w:r w:rsidR="006E24A9" w:rsidRPr="006E24A9">
        <w:rPr>
          <w:rFonts w:ascii="Times New Roman" w:eastAsia="Times New Roman" w:hAnsi="Times New Roman" w:cs="Times New Roman"/>
          <w:color w:val="000000" w:themeColor="text1"/>
          <w:sz w:val="24"/>
          <w:szCs w:val="24"/>
          <w:lang w:val="uk-UA" w:eastAsia="ru-RU"/>
        </w:rPr>
        <w:t>7</w:t>
      </w:r>
      <w:r w:rsidR="007C1D5B" w:rsidRPr="006E24A9">
        <w:rPr>
          <w:rFonts w:ascii="Times New Roman" w:eastAsia="Times New Roman" w:hAnsi="Times New Roman" w:cs="Times New Roman"/>
          <w:color w:val="000000" w:themeColor="text1"/>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iCs/>
          <w:noProof/>
          <w:sz w:val="24"/>
          <w:szCs w:val="24"/>
          <w:lang w:val="uk-UA" w:eastAsia="ru-RU"/>
        </w:rPr>
      </w:pPr>
      <w:r w:rsidRPr="00D85DC4">
        <w:rPr>
          <w:rFonts w:ascii="Times New Roman" w:eastAsia="Times New Roman" w:hAnsi="Times New Roman" w:cs="Times New Roman"/>
          <w:b/>
          <w:bCs/>
          <w:iCs/>
          <w:noProof/>
          <w:sz w:val="24"/>
          <w:szCs w:val="24"/>
          <w:lang w:val="uk-UA" w:eastAsia="ru-RU"/>
        </w:rPr>
        <w:t>11.</w:t>
      </w:r>
      <w:r w:rsidRPr="00D85DC4">
        <w:rPr>
          <w:rFonts w:ascii="Times New Roman" w:eastAsia="Times New Roman" w:hAnsi="Times New Roman" w:cs="Times New Roman"/>
          <w:bCs/>
          <w:iCs/>
          <w:noProof/>
          <w:sz w:val="24"/>
          <w:szCs w:val="24"/>
          <w:lang w:val="uk-UA" w:eastAsia="ru-RU"/>
        </w:rPr>
        <w:t xml:space="preserve"> </w:t>
      </w:r>
      <w:r w:rsidRPr="00D85DC4">
        <w:rPr>
          <w:rFonts w:ascii="Times New Roman" w:eastAsia="Times New Roman" w:hAnsi="Times New Roman" w:cs="Times New Roman"/>
          <w:b/>
          <w:bCs/>
          <w:iCs/>
          <w:noProof/>
          <w:sz w:val="24"/>
          <w:szCs w:val="24"/>
          <w:lang w:val="uk-UA" w:eastAsia="ru-RU"/>
        </w:rPr>
        <w:t xml:space="preserve">Форми і методи навчання.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Основними видами навчальних аудиторних занять є </w:t>
      </w:r>
      <w:r w:rsidRPr="00D85DC4">
        <w:rPr>
          <w:rFonts w:ascii="Times New Roman" w:eastAsia="Times New Roman" w:hAnsi="Times New Roman" w:cs="Times New Roman"/>
          <w:b/>
          <w:bCs/>
          <w:noProof/>
          <w:sz w:val="24"/>
          <w:szCs w:val="24"/>
          <w:lang w:val="uk-UA" w:eastAsia="ru-RU"/>
        </w:rPr>
        <w:t xml:space="preserve">лекції, </w:t>
      </w:r>
      <w:r w:rsidR="00236F26">
        <w:rPr>
          <w:rFonts w:ascii="Times New Roman" w:eastAsia="Times New Roman" w:hAnsi="Times New Roman" w:cs="Times New Roman"/>
          <w:b/>
          <w:bCs/>
          <w:noProof/>
          <w:sz w:val="24"/>
          <w:szCs w:val="24"/>
          <w:lang w:val="uk-UA" w:eastAsia="ru-RU"/>
        </w:rPr>
        <w:t xml:space="preserve">семінарські </w:t>
      </w:r>
      <w:r w:rsidRPr="00D85DC4">
        <w:rPr>
          <w:rFonts w:ascii="Times New Roman" w:eastAsia="Times New Roman" w:hAnsi="Times New Roman" w:cs="Times New Roman"/>
          <w:b/>
          <w:bCs/>
          <w:noProof/>
          <w:sz w:val="24"/>
          <w:szCs w:val="24"/>
          <w:lang w:val="uk-UA" w:eastAsia="ru-RU"/>
        </w:rPr>
        <w:t xml:space="preserve">заняття, консультації.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При викладанні </w:t>
      </w:r>
      <w:r w:rsidRPr="00D85DC4">
        <w:rPr>
          <w:rFonts w:ascii="Times New Roman" w:eastAsia="Times New Roman" w:hAnsi="Times New Roman" w:cs="Times New Roman"/>
          <w:b/>
          <w:bCs/>
          <w:i/>
          <w:noProof/>
          <w:sz w:val="24"/>
          <w:szCs w:val="24"/>
          <w:lang w:val="uk-UA" w:eastAsia="ru-RU"/>
        </w:rPr>
        <w:t>лекційного матеріалу</w:t>
      </w:r>
      <w:r w:rsidRPr="00D85DC4">
        <w:rPr>
          <w:rFonts w:ascii="Times New Roman" w:eastAsia="Times New Roman" w:hAnsi="Times New Roman" w:cs="Times New Roman"/>
          <w:bCs/>
          <w:noProof/>
          <w:sz w:val="24"/>
          <w:szCs w:val="24"/>
          <w:lang w:val="uk-UA" w:eastAsia="ru-RU"/>
        </w:rPr>
        <w:t xml:space="preserve"> передбачено поєднання таких форм і методів навчання, як тематичні лекції, лекції-візуалізації, лекції</w:t>
      </w:r>
      <w:r w:rsidR="0012204B" w:rsidRPr="00D85DC4">
        <w:rPr>
          <w:rFonts w:ascii="Times New Roman" w:eastAsia="Times New Roman" w:hAnsi="Times New Roman" w:cs="Times New Roman"/>
          <w:bCs/>
          <w:noProof/>
          <w:sz w:val="24"/>
          <w:szCs w:val="24"/>
          <w:lang w:val="uk-UA" w:eastAsia="ru-RU"/>
        </w:rPr>
        <w:t xml:space="preserve"> </w:t>
      </w:r>
      <w:r w:rsidR="00E25459">
        <w:rPr>
          <w:rFonts w:ascii="Times New Roman" w:eastAsia="Times New Roman" w:hAnsi="Times New Roman" w:cs="Times New Roman"/>
          <w:bCs/>
          <w:noProof/>
          <w:sz w:val="24"/>
          <w:szCs w:val="24"/>
          <w:lang w:val="uk-UA" w:eastAsia="ru-RU"/>
        </w:rPr>
        <w:t>світоглядно-релігійних</w:t>
      </w:r>
      <w:r w:rsidR="0012204B" w:rsidRPr="00D85DC4">
        <w:rPr>
          <w:rFonts w:ascii="Times New Roman" w:eastAsia="Times New Roman" w:hAnsi="Times New Roman" w:cs="Times New Roman"/>
          <w:bCs/>
          <w:noProof/>
          <w:sz w:val="24"/>
          <w:szCs w:val="24"/>
          <w:lang w:val="uk-UA" w:eastAsia="ru-RU"/>
        </w:rPr>
        <w:t xml:space="preserve"> аналогів</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i/>
          <w:noProof/>
          <w:sz w:val="24"/>
          <w:szCs w:val="24"/>
          <w:lang w:val="uk-UA" w:eastAsia="ru-RU"/>
        </w:rPr>
      </w:pPr>
      <w:r w:rsidRPr="00D85DC4">
        <w:rPr>
          <w:rFonts w:ascii="Times New Roman" w:hAnsi="Times New Roman" w:cs="Times New Roman"/>
          <w:i/>
          <w:iCs/>
          <w:sz w:val="24"/>
          <w:szCs w:val="24"/>
          <w:lang w:val="uk-UA"/>
        </w:rPr>
        <w:t>Тематична лекція</w:t>
      </w:r>
      <w:r w:rsidRPr="00D85DC4">
        <w:rPr>
          <w:rFonts w:ascii="Times New Roman" w:hAnsi="Times New Roman" w:cs="Times New Roman"/>
          <w:sz w:val="24"/>
          <w:szCs w:val="24"/>
          <w:lang w:val="uk-UA"/>
        </w:rPr>
        <w:t xml:space="preserve"> передбачає розкриття певної теми навчальної програми дисципліни.</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i/>
          <w:noProof/>
          <w:sz w:val="24"/>
          <w:szCs w:val="24"/>
          <w:lang w:val="uk-UA" w:eastAsia="ru-RU"/>
        </w:rPr>
        <w:t>Лекція-візуалізація</w:t>
      </w:r>
      <w:r w:rsidRPr="00D85DC4">
        <w:rPr>
          <w:rFonts w:ascii="Times New Roman" w:eastAsia="Times New Roman" w:hAnsi="Times New Roman" w:cs="Times New Roman"/>
          <w:bCs/>
          <w:noProof/>
          <w:sz w:val="24"/>
          <w:szCs w:val="24"/>
          <w:lang w:val="uk-UA" w:eastAsia="ru-RU"/>
        </w:rPr>
        <w:t xml:space="preserve"> </w:t>
      </w:r>
      <w:r w:rsidR="0012204B" w:rsidRPr="00D85DC4">
        <w:rPr>
          <w:rFonts w:ascii="Times New Roman" w:eastAsia="Times New Roman" w:hAnsi="Times New Roman" w:cs="Times New Roman"/>
          <w:bCs/>
          <w:noProof/>
          <w:sz w:val="24"/>
          <w:szCs w:val="24"/>
          <w:lang w:val="uk-UA" w:eastAsia="ru-RU"/>
        </w:rPr>
        <w:t>є віртуальною формою подання лекційного матеріалу за допомогою ТЗН або аудіовідеотехніки.</w:t>
      </w:r>
    </w:p>
    <w:p w:rsidR="0012204B" w:rsidRPr="00D85DC4" w:rsidRDefault="0012204B"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E25459">
        <w:rPr>
          <w:rFonts w:ascii="Times New Roman" w:eastAsia="Times New Roman" w:hAnsi="Times New Roman" w:cs="Times New Roman"/>
          <w:bCs/>
          <w:i/>
          <w:noProof/>
          <w:sz w:val="24"/>
          <w:szCs w:val="24"/>
          <w:lang w:val="uk-UA" w:eastAsia="ru-RU"/>
        </w:rPr>
        <w:t xml:space="preserve">Лекція </w:t>
      </w:r>
      <w:r w:rsidR="00E25459" w:rsidRPr="00E25459">
        <w:rPr>
          <w:rFonts w:ascii="Times New Roman" w:eastAsia="Times New Roman" w:hAnsi="Times New Roman" w:cs="Times New Roman"/>
          <w:bCs/>
          <w:i/>
          <w:noProof/>
          <w:sz w:val="24"/>
          <w:szCs w:val="24"/>
          <w:lang w:val="uk-UA" w:eastAsia="ru-RU"/>
        </w:rPr>
        <w:t>світоглядно-релігійних</w:t>
      </w:r>
      <w:r w:rsidRPr="00D85DC4">
        <w:rPr>
          <w:rFonts w:ascii="Times New Roman" w:eastAsia="Times New Roman" w:hAnsi="Times New Roman" w:cs="Times New Roman"/>
          <w:bCs/>
          <w:i/>
          <w:noProof/>
          <w:sz w:val="24"/>
          <w:szCs w:val="24"/>
          <w:lang w:val="uk-UA" w:eastAsia="ru-RU"/>
        </w:rPr>
        <w:t xml:space="preserve"> аналогів</w:t>
      </w:r>
      <w:r w:rsidRPr="00D85DC4">
        <w:rPr>
          <w:rFonts w:ascii="Times New Roman" w:eastAsia="Times New Roman" w:hAnsi="Times New Roman" w:cs="Times New Roman"/>
          <w:bCs/>
          <w:noProof/>
          <w:sz w:val="24"/>
          <w:szCs w:val="24"/>
          <w:lang w:val="uk-UA" w:eastAsia="ru-RU"/>
        </w:rPr>
        <w:t xml:space="preserve"> не тільки дозволяє формувати широкий світогляд за рахунок порівнянь</w:t>
      </w:r>
      <w:r w:rsidR="00E25459">
        <w:rPr>
          <w:rFonts w:ascii="Times New Roman" w:eastAsia="Times New Roman" w:hAnsi="Times New Roman" w:cs="Times New Roman"/>
          <w:bCs/>
          <w:noProof/>
          <w:sz w:val="24"/>
          <w:szCs w:val="24"/>
          <w:lang w:val="uk-UA" w:eastAsia="ru-RU"/>
        </w:rPr>
        <w:t xml:space="preserve"> різних релігійних вчень</w:t>
      </w:r>
      <w:r w:rsidRPr="00D85DC4">
        <w:rPr>
          <w:rFonts w:ascii="Times New Roman" w:eastAsia="Times New Roman" w:hAnsi="Times New Roman" w:cs="Times New Roman"/>
          <w:bCs/>
          <w:noProof/>
          <w:sz w:val="24"/>
          <w:szCs w:val="24"/>
          <w:lang w:val="uk-UA" w:eastAsia="ru-RU"/>
        </w:rPr>
        <w:t>, але і навчає систематизації.</w:t>
      </w:r>
    </w:p>
    <w:p w:rsidR="00767ABE" w:rsidRPr="00D85DC4" w:rsidRDefault="00236F26"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Pr>
          <w:rFonts w:ascii="Times New Roman" w:eastAsia="Times New Roman" w:hAnsi="Times New Roman" w:cs="Times New Roman"/>
          <w:b/>
          <w:bCs/>
          <w:i/>
          <w:noProof/>
          <w:sz w:val="24"/>
          <w:szCs w:val="24"/>
          <w:lang w:val="uk-UA" w:eastAsia="ru-RU"/>
        </w:rPr>
        <w:t>Семінарські</w:t>
      </w:r>
      <w:r w:rsidR="00767ABE" w:rsidRPr="00D85DC4">
        <w:rPr>
          <w:rFonts w:ascii="Times New Roman" w:eastAsia="Times New Roman" w:hAnsi="Times New Roman" w:cs="Times New Roman"/>
          <w:b/>
          <w:bCs/>
          <w:i/>
          <w:noProof/>
          <w:sz w:val="24"/>
          <w:szCs w:val="24"/>
          <w:lang w:val="uk-UA" w:eastAsia="ru-RU"/>
        </w:rPr>
        <w:t xml:space="preserve"> заняття</w:t>
      </w:r>
      <w:r w:rsidR="00767ABE" w:rsidRPr="00D85DC4">
        <w:rPr>
          <w:rFonts w:ascii="Times New Roman" w:eastAsia="Times New Roman" w:hAnsi="Times New Roman" w:cs="Times New Roman"/>
          <w:bCs/>
          <w:noProof/>
          <w:sz w:val="24"/>
          <w:szCs w:val="24"/>
          <w:lang w:val="uk-UA" w:eastAsia="ru-RU"/>
        </w:rPr>
        <w:t xml:space="preserve"> присвячуються </w:t>
      </w:r>
      <w:r w:rsidR="00E1707F" w:rsidRPr="00D85DC4">
        <w:rPr>
          <w:rFonts w:ascii="Times New Roman" w:eastAsia="Times New Roman" w:hAnsi="Times New Roman" w:cs="Times New Roman"/>
          <w:bCs/>
          <w:noProof/>
          <w:sz w:val="24"/>
          <w:szCs w:val="24"/>
          <w:lang w:val="uk-UA" w:eastAsia="ru-RU"/>
        </w:rPr>
        <w:t xml:space="preserve">розгляду окремих питань, </w:t>
      </w:r>
      <w:r w:rsidR="00767ABE" w:rsidRPr="00D85DC4">
        <w:rPr>
          <w:rFonts w:ascii="Times New Roman" w:eastAsia="Times New Roman" w:hAnsi="Times New Roman" w:cs="Times New Roman"/>
          <w:bCs/>
          <w:noProof/>
          <w:sz w:val="24"/>
          <w:szCs w:val="24"/>
          <w:lang w:val="uk-UA" w:eastAsia="ru-RU"/>
        </w:rPr>
        <w:t>виконанню кейсів,</w:t>
      </w:r>
      <w:r w:rsidR="00E1707F" w:rsidRPr="00D85DC4">
        <w:rPr>
          <w:rFonts w:ascii="Times New Roman" w:eastAsia="Times New Roman" w:hAnsi="Times New Roman" w:cs="Times New Roman"/>
          <w:bCs/>
          <w:noProof/>
          <w:sz w:val="24"/>
          <w:szCs w:val="24"/>
          <w:lang w:val="uk-UA" w:eastAsia="ru-RU"/>
        </w:rPr>
        <w:t xml:space="preserve"> </w:t>
      </w:r>
      <w:r w:rsidR="00384452" w:rsidRPr="00D85DC4">
        <w:rPr>
          <w:rFonts w:ascii="Times New Roman" w:eastAsia="Times New Roman" w:hAnsi="Times New Roman" w:cs="Times New Roman"/>
          <w:bCs/>
          <w:noProof/>
          <w:sz w:val="24"/>
          <w:szCs w:val="24"/>
          <w:lang w:val="uk-UA" w:eastAsia="ru-RU"/>
        </w:rPr>
        <w:t xml:space="preserve">творчих завдань, складанню хронологічних таблиць, роботі з </w:t>
      </w:r>
      <w:r w:rsidR="006E24A9">
        <w:rPr>
          <w:rFonts w:ascii="Times New Roman" w:eastAsia="Times New Roman" w:hAnsi="Times New Roman" w:cs="Times New Roman"/>
          <w:bCs/>
          <w:noProof/>
          <w:sz w:val="24"/>
          <w:szCs w:val="24"/>
          <w:lang w:val="uk-UA" w:eastAsia="ru-RU"/>
        </w:rPr>
        <w:t>релігійними текстами</w:t>
      </w:r>
      <w:r w:rsidR="00384452" w:rsidRPr="00D85DC4">
        <w:rPr>
          <w:rFonts w:ascii="Times New Roman" w:eastAsia="Times New Roman" w:hAnsi="Times New Roman" w:cs="Times New Roman"/>
          <w:bCs/>
          <w:noProof/>
          <w:sz w:val="24"/>
          <w:szCs w:val="24"/>
          <w:lang w:val="uk-UA" w:eastAsia="ru-RU"/>
        </w:rPr>
        <w:t xml:space="preserve"> тощо</w:t>
      </w:r>
      <w:r w:rsidR="00767ABE" w:rsidRPr="00D85DC4">
        <w:rPr>
          <w:rFonts w:ascii="Times New Roman" w:eastAsia="Times New Roman" w:hAnsi="Times New Roman" w:cs="Times New Roman"/>
          <w:bCs/>
          <w:noProof/>
          <w:sz w:val="24"/>
          <w:szCs w:val="24"/>
          <w:lang w:val="uk-UA" w:eastAsia="ru-RU"/>
        </w:rPr>
        <w:t>.</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Ви працюєте з інформацією вдома, зокрема з використанням мережі Інтернет (</w:t>
      </w:r>
      <w:r w:rsidRPr="00D85DC4">
        <w:rPr>
          <w:rFonts w:ascii="Times New Roman" w:eastAsia="Times New Roman" w:hAnsi="Times New Roman" w:cs="Times New Roman"/>
          <w:bCs/>
          <w:i/>
          <w:noProof/>
          <w:sz w:val="24"/>
          <w:szCs w:val="24"/>
          <w:lang w:val="uk-UA" w:eastAsia="ru-RU"/>
        </w:rPr>
        <w:t>див. рекомендовану літературу</w:t>
      </w:r>
      <w:r w:rsidRPr="00D85DC4">
        <w:rPr>
          <w:rFonts w:ascii="Times New Roman" w:eastAsia="Times New Roman" w:hAnsi="Times New Roman" w:cs="Times New Roman"/>
          <w:bCs/>
          <w:noProof/>
          <w:sz w:val="24"/>
          <w:szCs w:val="24"/>
          <w:lang w:val="uk-UA" w:eastAsia="ru-RU"/>
        </w:rPr>
        <w:t>), під час занять виконуєте усні та письмові завдання, виступаєте з доповідями і презентаціями, підготовленим</w:t>
      </w:r>
      <w:r w:rsidR="00440415" w:rsidRPr="00D85DC4">
        <w:rPr>
          <w:rFonts w:ascii="Times New Roman" w:eastAsia="Times New Roman" w:hAnsi="Times New Roman" w:cs="Times New Roman"/>
          <w:bCs/>
          <w:noProof/>
          <w:sz w:val="24"/>
          <w:szCs w:val="24"/>
          <w:lang w:val="uk-UA" w:eastAsia="ru-RU"/>
        </w:rPr>
        <w:t>и як групою так і індивідуально.</w:t>
      </w:r>
      <w:r w:rsidRPr="00D85DC4">
        <w:rPr>
          <w:rFonts w:ascii="Times New Roman" w:eastAsia="Times New Roman" w:hAnsi="Times New Roman" w:cs="Times New Roman"/>
          <w:bCs/>
          <w:noProof/>
          <w:sz w:val="24"/>
          <w:szCs w:val="24"/>
          <w:lang w:val="uk-UA" w:eastAsia="ru-RU"/>
        </w:rPr>
        <w:t xml:space="preserve"> Програмою курсу передбачено </w:t>
      </w:r>
      <w:r w:rsidR="00440415" w:rsidRPr="00D85DC4">
        <w:rPr>
          <w:rFonts w:ascii="Times New Roman" w:eastAsia="Times New Roman" w:hAnsi="Times New Roman" w:cs="Times New Roman"/>
          <w:bCs/>
          <w:noProof/>
          <w:sz w:val="24"/>
          <w:szCs w:val="24"/>
          <w:lang w:val="uk-UA" w:eastAsia="ru-RU"/>
        </w:rPr>
        <w:t>наступні види робіт</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 виступ-інформування за темами </w:t>
      </w:r>
      <w:r w:rsidR="00236F26">
        <w:rPr>
          <w:rFonts w:ascii="Times New Roman" w:eastAsia="Times New Roman" w:hAnsi="Times New Roman" w:cs="Times New Roman"/>
          <w:sz w:val="24"/>
          <w:szCs w:val="24"/>
          <w:lang w:val="uk-UA" w:eastAsia="ru-RU"/>
        </w:rPr>
        <w:t>семінарських</w:t>
      </w:r>
      <w:r w:rsidR="00440415" w:rsidRPr="00D85DC4">
        <w:rPr>
          <w:rFonts w:ascii="Times New Roman" w:eastAsia="Times New Roman" w:hAnsi="Times New Roman" w:cs="Times New Roman"/>
          <w:bCs/>
          <w:noProof/>
          <w:sz w:val="24"/>
          <w:szCs w:val="24"/>
          <w:lang w:val="uk-UA" w:eastAsia="ru-RU"/>
        </w:rPr>
        <w:t xml:space="preserve"> </w:t>
      </w:r>
      <w:r w:rsidRPr="00D85DC4">
        <w:rPr>
          <w:rFonts w:ascii="Times New Roman" w:eastAsia="Times New Roman" w:hAnsi="Times New Roman" w:cs="Times New Roman"/>
          <w:bCs/>
          <w:noProof/>
          <w:sz w:val="24"/>
          <w:szCs w:val="24"/>
          <w:lang w:val="uk-UA" w:eastAsia="ru-RU"/>
        </w:rPr>
        <w:t>занять;</w:t>
      </w:r>
    </w:p>
    <w:p w:rsidR="009E25E0" w:rsidRPr="00D85DC4" w:rsidRDefault="009E25E0"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семінар кругли-с</w:t>
      </w:r>
      <w:r w:rsidR="00BF2CB6">
        <w:rPr>
          <w:rFonts w:ascii="Times New Roman" w:eastAsia="Times New Roman" w:hAnsi="Times New Roman" w:cs="Times New Roman"/>
          <w:bCs/>
          <w:noProof/>
          <w:sz w:val="24"/>
          <w:szCs w:val="24"/>
          <w:lang w:val="uk-UA" w:eastAsia="ru-RU"/>
        </w:rPr>
        <w:t>т</w:t>
      </w:r>
      <w:r w:rsidRPr="00D85DC4">
        <w:rPr>
          <w:rFonts w:ascii="Times New Roman" w:eastAsia="Times New Roman" w:hAnsi="Times New Roman" w:cs="Times New Roman"/>
          <w:bCs/>
          <w:noProof/>
          <w:sz w:val="24"/>
          <w:szCs w:val="24"/>
          <w:lang w:val="uk-UA" w:eastAsia="ru-RU"/>
        </w:rPr>
        <w:t>іл;</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заняття</w:t>
      </w:r>
      <w:r w:rsidR="00767ABE" w:rsidRPr="00D85DC4">
        <w:rPr>
          <w:rFonts w:ascii="Times New Roman" w:eastAsia="Times New Roman" w:hAnsi="Times New Roman" w:cs="Times New Roman"/>
          <w:bCs/>
          <w:noProof/>
          <w:sz w:val="24"/>
          <w:szCs w:val="24"/>
          <w:lang w:val="uk-UA" w:eastAsia="ru-RU"/>
        </w:rPr>
        <w:t xml:space="preserve"> з індивідуальною та груповою роботою;</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w:t>
      </w:r>
      <w:r w:rsidR="007D7F99" w:rsidRPr="00D85DC4">
        <w:rPr>
          <w:rFonts w:ascii="Times New Roman" w:eastAsia="Times New Roman" w:hAnsi="Times New Roman" w:cs="Times New Roman"/>
          <w:bCs/>
          <w:noProof/>
          <w:sz w:val="24"/>
          <w:szCs w:val="24"/>
          <w:lang w:val="uk-UA" w:eastAsia="ru-RU"/>
        </w:rPr>
        <w:t>н</w:t>
      </w:r>
      <w:r w:rsidRPr="00D85DC4">
        <w:rPr>
          <w:rFonts w:ascii="Times New Roman" w:eastAsia="Times New Roman" w:hAnsi="Times New Roman" w:cs="Times New Roman"/>
          <w:bCs/>
          <w:noProof/>
          <w:sz w:val="24"/>
          <w:szCs w:val="24"/>
          <w:lang w:val="uk-UA" w:eastAsia="ru-RU"/>
        </w:rPr>
        <w:t>яття</w:t>
      </w:r>
      <w:r w:rsidR="00767ABE" w:rsidRPr="00D85DC4">
        <w:rPr>
          <w:rFonts w:ascii="Times New Roman" w:eastAsia="Times New Roman" w:hAnsi="Times New Roman" w:cs="Times New Roman"/>
          <w:bCs/>
          <w:noProof/>
          <w:sz w:val="24"/>
          <w:szCs w:val="24"/>
          <w:lang w:val="uk-UA" w:eastAsia="ru-RU"/>
        </w:rPr>
        <w:t xml:space="preserve"> у формі дебатів.</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t xml:space="preserve">12. </w:t>
      </w:r>
      <w:r w:rsidRPr="00D85DC4">
        <w:rPr>
          <w:rFonts w:ascii="Times New Roman" w:eastAsia="Times New Roman" w:hAnsi="Times New Roman" w:cs="Times New Roman"/>
          <w:bCs/>
          <w:noProof/>
          <w:sz w:val="24"/>
          <w:szCs w:val="24"/>
          <w:lang w:val="uk-UA" w:eastAsia="ru-RU"/>
        </w:rPr>
        <w:t>Оцінювання знань здійснюється відповідно до «Положення про оцінювання навчальних досягнень здобувачів вищої освіти у ПрАТ «ВНЗ «МАУП» (</w:t>
      </w:r>
      <w:hyperlink r:id="rId9" w:history="1">
        <w:r w:rsidRPr="00D85DC4">
          <w:rPr>
            <w:rStyle w:val="a5"/>
            <w:rFonts w:ascii="Times New Roman" w:eastAsia="Times New Roman" w:hAnsi="Times New Roman" w:cs="Times New Roman"/>
            <w:bCs/>
            <w:noProof/>
            <w:sz w:val="24"/>
            <w:szCs w:val="24"/>
            <w:lang w:val="uk-UA" w:eastAsia="ru-RU"/>
          </w:rPr>
          <w:t>https://drive.google.com/file/d/1ENRncPY-dU2qLke7awVKn1OdfG88Hg8D/view</w:t>
        </w:r>
      </w:hyperlink>
      <w:r w:rsidRPr="00D85DC4">
        <w:rPr>
          <w:rFonts w:ascii="Times New Roman" w:eastAsia="Times New Roman" w:hAnsi="Times New Roman" w:cs="Times New Roman"/>
          <w:bCs/>
          <w:noProof/>
          <w:sz w:val="24"/>
          <w:szCs w:val="24"/>
          <w:lang w:val="uk-UA" w:eastAsia="ru-RU"/>
        </w:rPr>
        <w:t>).</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708"/>
        <w:gridCol w:w="851"/>
        <w:gridCol w:w="850"/>
        <w:gridCol w:w="851"/>
        <w:gridCol w:w="1276"/>
      </w:tblGrid>
      <w:tr w:rsidR="00470C82" w:rsidRPr="00D85DC4" w:rsidTr="00470C82">
        <w:trPr>
          <w:cantSplit/>
          <w:trHeight w:val="348"/>
        </w:trPr>
        <w:tc>
          <w:tcPr>
            <w:tcW w:w="4962" w:type="dxa"/>
            <w:vMerge w:val="restart"/>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Вид діяльності студента</w:t>
            </w:r>
          </w:p>
        </w:tc>
        <w:tc>
          <w:tcPr>
            <w:tcW w:w="708" w:type="dxa"/>
            <w:vMerge w:val="restart"/>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к-сть балів за одиницю</w:t>
            </w:r>
          </w:p>
        </w:tc>
        <w:tc>
          <w:tcPr>
            <w:tcW w:w="1701" w:type="dxa"/>
            <w:gridSpan w:val="2"/>
            <w:tcBorders>
              <w:bottom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1</w:t>
            </w:r>
          </w:p>
        </w:tc>
        <w:tc>
          <w:tcPr>
            <w:tcW w:w="2127" w:type="dxa"/>
            <w:gridSpan w:val="2"/>
            <w:tcBorders>
              <w:bottom w:val="single" w:sz="4" w:space="0" w:color="auto"/>
              <w:right w:val="single" w:sz="4" w:space="0" w:color="auto"/>
            </w:tcBorders>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2</w:t>
            </w:r>
          </w:p>
        </w:tc>
      </w:tr>
      <w:tr w:rsidR="00470C82" w:rsidRPr="00D85DC4" w:rsidTr="00470C82">
        <w:trPr>
          <w:cantSplit/>
          <w:trHeight w:val="1903"/>
        </w:trPr>
        <w:tc>
          <w:tcPr>
            <w:tcW w:w="4962" w:type="dxa"/>
            <w:vMerge/>
            <w:shd w:val="clear" w:color="auto" w:fill="auto"/>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708" w:type="dxa"/>
            <w:vMerge/>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850"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1276" w:type="dxa"/>
            <w:tcBorders>
              <w:top w:val="single" w:sz="4" w:space="0" w:color="auto"/>
              <w:right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Відвідування лекцій</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7</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7</w:t>
            </w:r>
          </w:p>
        </w:tc>
        <w:tc>
          <w:tcPr>
            <w:tcW w:w="851" w:type="dxa"/>
            <w:shd w:val="clear" w:color="auto" w:fill="auto"/>
          </w:tcPr>
          <w:p w:rsidR="00470C82" w:rsidRPr="00D85DC4" w:rsidRDefault="006E24A9"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c>
          <w:tcPr>
            <w:tcW w:w="1276" w:type="dxa"/>
            <w:tcBorders>
              <w:right w:val="single" w:sz="4" w:space="0" w:color="auto"/>
            </w:tcBorders>
            <w:shd w:val="clear" w:color="auto" w:fill="auto"/>
          </w:tcPr>
          <w:p w:rsidR="00470C82" w:rsidRPr="00D85DC4" w:rsidRDefault="006E24A9"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w:t>
            </w:r>
          </w:p>
        </w:tc>
      </w:tr>
      <w:tr w:rsidR="00470C82" w:rsidRPr="00D85DC4" w:rsidTr="00470C82">
        <w:tc>
          <w:tcPr>
            <w:tcW w:w="4962" w:type="dxa"/>
            <w:shd w:val="clear" w:color="auto" w:fill="auto"/>
          </w:tcPr>
          <w:p w:rsidR="00470C82" w:rsidRPr="00D85DC4" w:rsidRDefault="00470C82" w:rsidP="00B076DE">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Відвідування </w:t>
            </w:r>
            <w:r w:rsidR="00B076DE" w:rsidRPr="00D85DC4">
              <w:rPr>
                <w:rFonts w:ascii="Times New Roman" w:eastAsia="SimSun" w:hAnsi="Times New Roman" w:cs="Times New Roman"/>
                <w:bCs/>
                <w:color w:val="000000"/>
                <w:sz w:val="24"/>
                <w:szCs w:val="24"/>
                <w:lang w:val="uk-UA" w:eastAsia="uk-UA" w:bidi="uk-UA"/>
              </w:rPr>
              <w:t xml:space="preserve"> </w:t>
            </w:r>
            <w:r w:rsidR="00236F26">
              <w:rPr>
                <w:rFonts w:ascii="Times New Roman" w:eastAsia="Times New Roman" w:hAnsi="Times New Roman" w:cs="Times New Roman"/>
                <w:sz w:val="24"/>
                <w:szCs w:val="24"/>
                <w:lang w:val="uk-UA" w:eastAsia="ru-RU"/>
              </w:rPr>
              <w:t>семінарських</w:t>
            </w:r>
            <w:r w:rsidR="00236F26"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занять</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6</w:t>
            </w:r>
          </w:p>
        </w:tc>
        <w:tc>
          <w:tcPr>
            <w:tcW w:w="850"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6</w:t>
            </w:r>
          </w:p>
        </w:tc>
        <w:tc>
          <w:tcPr>
            <w:tcW w:w="851"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1</w:t>
            </w:r>
          </w:p>
        </w:tc>
        <w:tc>
          <w:tcPr>
            <w:tcW w:w="1276" w:type="dxa"/>
            <w:tcBorders>
              <w:right w:val="single" w:sz="4" w:space="0" w:color="auto"/>
            </w:tcBorders>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1</w:t>
            </w:r>
          </w:p>
        </w:tc>
      </w:tr>
      <w:tr w:rsidR="00470C82" w:rsidRPr="00D85DC4" w:rsidTr="00470C82">
        <w:tc>
          <w:tcPr>
            <w:tcW w:w="4962" w:type="dxa"/>
            <w:shd w:val="clear" w:color="auto" w:fill="auto"/>
          </w:tcPr>
          <w:p w:rsidR="00470C82" w:rsidRPr="00D85DC4" w:rsidRDefault="00470C82" w:rsidP="00236F26">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Робота на </w:t>
            </w:r>
            <w:r w:rsidR="00236F26">
              <w:rPr>
                <w:rFonts w:ascii="Times New Roman" w:eastAsia="SimSun" w:hAnsi="Times New Roman" w:cs="Times New Roman"/>
                <w:bCs/>
                <w:color w:val="000000"/>
                <w:sz w:val="24"/>
                <w:szCs w:val="24"/>
                <w:lang w:val="uk-UA" w:eastAsia="uk-UA" w:bidi="uk-UA"/>
              </w:rPr>
              <w:t xml:space="preserve">семінарському </w:t>
            </w:r>
            <w:r w:rsidRPr="00D85DC4">
              <w:rPr>
                <w:rFonts w:ascii="Times New Roman" w:eastAsia="SimSun" w:hAnsi="Times New Roman" w:cs="Times New Roman"/>
                <w:bCs/>
                <w:color w:val="000000"/>
                <w:sz w:val="24"/>
                <w:szCs w:val="24"/>
                <w:lang w:val="uk-UA" w:eastAsia="uk-UA" w:bidi="uk-UA"/>
              </w:rPr>
              <w:t>занятті</w:t>
            </w:r>
          </w:p>
        </w:tc>
        <w:tc>
          <w:tcPr>
            <w:tcW w:w="708"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6</w:t>
            </w:r>
          </w:p>
        </w:tc>
        <w:tc>
          <w:tcPr>
            <w:tcW w:w="850"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30</w:t>
            </w:r>
          </w:p>
        </w:tc>
        <w:tc>
          <w:tcPr>
            <w:tcW w:w="851" w:type="dxa"/>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1</w:t>
            </w:r>
          </w:p>
        </w:tc>
        <w:tc>
          <w:tcPr>
            <w:tcW w:w="1276" w:type="dxa"/>
            <w:tcBorders>
              <w:right w:val="single" w:sz="4" w:space="0" w:color="auto"/>
            </w:tcBorders>
            <w:shd w:val="clear" w:color="auto" w:fill="auto"/>
          </w:tcPr>
          <w:p w:rsidR="00470C82" w:rsidRPr="00D85DC4" w:rsidRDefault="00735BA4"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5</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завдань для самостійної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модульної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25</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ІНДЗ</w:t>
            </w:r>
          </w:p>
        </w:tc>
        <w:tc>
          <w:tcPr>
            <w:tcW w:w="708" w:type="dxa"/>
            <w:shd w:val="clear" w:color="auto" w:fill="auto"/>
          </w:tcPr>
          <w:p w:rsidR="00470C82" w:rsidRPr="00D85DC4" w:rsidRDefault="00120F08"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2</w:t>
            </w:r>
            <w:r w:rsidR="00470C82"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9498" w:type="dxa"/>
            <w:gridSpan w:val="6"/>
            <w:shd w:val="clear" w:color="auto" w:fill="auto"/>
          </w:tcPr>
          <w:p w:rsidR="00470C82" w:rsidRPr="00D85DC4" w:rsidRDefault="00470C82" w:rsidP="00735BA4">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lastRenderedPageBreak/>
              <w:t xml:space="preserve">Максимальна кількість балів:                                                               </w:t>
            </w:r>
            <w:r w:rsidR="00074F1F" w:rsidRPr="00D85DC4">
              <w:rPr>
                <w:rFonts w:ascii="Times New Roman" w:eastAsia="SimSun" w:hAnsi="Times New Roman" w:cs="Times New Roman"/>
                <w:b/>
                <w:bCs/>
                <w:color w:val="000000"/>
                <w:sz w:val="24"/>
                <w:szCs w:val="24"/>
                <w:lang w:val="uk-UA" w:eastAsia="uk-UA" w:bidi="uk-UA"/>
              </w:rPr>
              <w:t>1</w:t>
            </w:r>
            <w:r w:rsidR="00735BA4">
              <w:rPr>
                <w:rFonts w:ascii="Times New Roman" w:eastAsia="SimSun" w:hAnsi="Times New Roman" w:cs="Times New Roman"/>
                <w:b/>
                <w:bCs/>
                <w:color w:val="000000"/>
                <w:sz w:val="24"/>
                <w:szCs w:val="24"/>
                <w:lang w:val="uk-UA" w:eastAsia="uk-UA" w:bidi="uk-UA"/>
              </w:rPr>
              <w:t>17</w:t>
            </w:r>
          </w:p>
        </w:tc>
      </w:tr>
      <w:tr w:rsidR="00470C82" w:rsidRPr="00D85DC4" w:rsidTr="00470C82">
        <w:tc>
          <w:tcPr>
            <w:tcW w:w="9498" w:type="dxa"/>
            <w:gridSpan w:val="6"/>
            <w:shd w:val="clear" w:color="auto" w:fill="auto"/>
          </w:tcPr>
          <w:p w:rsidR="00470C82" w:rsidRPr="00D85DC4" w:rsidRDefault="00074F1F" w:rsidP="00735BA4">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735BA4">
              <w:rPr>
                <w:rFonts w:ascii="Times New Roman" w:eastAsia="SimSun" w:hAnsi="Times New Roman" w:cs="Times New Roman"/>
                <w:bCs/>
                <w:color w:val="000000"/>
                <w:sz w:val="24"/>
                <w:szCs w:val="24"/>
                <w:lang w:val="uk-UA" w:eastAsia="uk-UA" w:bidi="uk-UA"/>
              </w:rPr>
              <w:t>17</w:t>
            </w:r>
            <w:r w:rsidRPr="00D85DC4">
              <w:rPr>
                <w:rFonts w:ascii="Times New Roman" w:eastAsia="SimSun" w:hAnsi="Times New Roman" w:cs="Times New Roman"/>
                <w:bCs/>
                <w:color w:val="000000"/>
                <w:sz w:val="24"/>
                <w:szCs w:val="24"/>
                <w:lang w:val="uk-UA" w:eastAsia="uk-UA" w:bidi="uk-UA"/>
              </w:rPr>
              <w:t>:100=1,</w:t>
            </w:r>
            <w:r w:rsidR="00735BA4">
              <w:rPr>
                <w:rFonts w:ascii="Times New Roman" w:eastAsia="SimSun" w:hAnsi="Times New Roman" w:cs="Times New Roman"/>
                <w:bCs/>
                <w:color w:val="000000"/>
                <w:sz w:val="24"/>
                <w:szCs w:val="24"/>
                <w:lang w:val="uk-UA" w:eastAsia="uk-UA" w:bidi="uk-UA"/>
              </w:rPr>
              <w:t>07</w:t>
            </w:r>
            <w:r w:rsidR="00470C82" w:rsidRPr="00D85DC4">
              <w:rPr>
                <w:rFonts w:ascii="Times New Roman" w:eastAsia="SimSun" w:hAnsi="Times New Roman" w:cs="Times New Roman"/>
                <w:bCs/>
                <w:color w:val="000000"/>
                <w:sz w:val="24"/>
                <w:szCs w:val="24"/>
                <w:lang w:val="uk-UA" w:eastAsia="uk-UA" w:bidi="uk-UA"/>
              </w:rPr>
              <w:t>. Студент н</w:t>
            </w:r>
            <w:r w:rsidR="00120F08">
              <w:rPr>
                <w:rFonts w:ascii="Times New Roman" w:eastAsia="SimSun" w:hAnsi="Times New Roman" w:cs="Times New Roman"/>
                <w:bCs/>
                <w:color w:val="000000"/>
                <w:sz w:val="24"/>
                <w:szCs w:val="24"/>
                <w:lang w:val="uk-UA" w:eastAsia="uk-UA" w:bidi="uk-UA"/>
              </w:rPr>
              <w:t>абрав Х балів; Розрахунок: Х:1,</w:t>
            </w:r>
            <w:r w:rsidR="00735BA4">
              <w:rPr>
                <w:rFonts w:ascii="Times New Roman" w:eastAsia="SimSun" w:hAnsi="Times New Roman" w:cs="Times New Roman"/>
                <w:bCs/>
                <w:color w:val="000000"/>
                <w:sz w:val="24"/>
                <w:szCs w:val="24"/>
                <w:lang w:val="uk-UA" w:eastAsia="uk-UA" w:bidi="uk-UA"/>
              </w:rPr>
              <w:t>07</w:t>
            </w:r>
            <w:r w:rsidR="00470C82" w:rsidRPr="00D85DC4">
              <w:rPr>
                <w:rFonts w:ascii="Times New Roman" w:eastAsia="SimSun" w:hAnsi="Times New Roman" w:cs="Times New Roman"/>
                <w:bCs/>
                <w:color w:val="000000"/>
                <w:sz w:val="24"/>
                <w:szCs w:val="24"/>
                <w:lang w:val="uk-UA" w:eastAsia="uk-UA" w:bidi="uk-UA"/>
              </w:rPr>
              <w:t xml:space="preserve"> = загальна кількість балів.</w:t>
            </w:r>
          </w:p>
        </w:tc>
      </w:tr>
    </w:tbl>
    <w:p w:rsidR="00B076DE" w:rsidRPr="00D85DC4" w:rsidRDefault="00B076DE" w:rsidP="00B076DE">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13. Завдання для самостійної роботи та критерії її оцінювання. </w:t>
      </w:r>
    </w:p>
    <w:p w:rsidR="00B076DE" w:rsidRPr="00D85DC4" w:rsidRDefault="00B076DE" w:rsidP="00B076DE">
      <w:pPr>
        <w:spacing w:after="0" w:line="240" w:lineRule="auto"/>
        <w:ind w:firstLine="709"/>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Самостійна робота включає</w:t>
      </w:r>
      <w:r w:rsidR="009E25E0" w:rsidRPr="00D85DC4">
        <w:rPr>
          <w:rFonts w:ascii="Times New Roman" w:eastAsia="Times New Roman" w:hAnsi="Times New Roman" w:cs="Times New Roman"/>
          <w:sz w:val="24"/>
          <w:szCs w:val="24"/>
          <w:lang w:val="uk-UA" w:eastAsia="ru-RU"/>
        </w:rPr>
        <w:t xml:space="preserve"> написання есе за завданою тематикою, рефератів, складання </w:t>
      </w:r>
      <w:r w:rsidR="00E811A9">
        <w:rPr>
          <w:rFonts w:ascii="Times New Roman" w:eastAsia="Times New Roman" w:hAnsi="Times New Roman" w:cs="Times New Roman"/>
          <w:sz w:val="24"/>
          <w:szCs w:val="24"/>
          <w:lang w:val="uk-UA" w:eastAsia="ru-RU"/>
        </w:rPr>
        <w:t>словників</w:t>
      </w:r>
      <w:r w:rsidR="009E25E0" w:rsidRPr="00D85DC4">
        <w:rPr>
          <w:rFonts w:ascii="Times New Roman" w:eastAsia="Times New Roman" w:hAnsi="Times New Roman" w:cs="Times New Roman"/>
          <w:sz w:val="24"/>
          <w:szCs w:val="24"/>
          <w:lang w:val="uk-UA" w:eastAsia="ru-RU"/>
        </w:rPr>
        <w:t xml:space="preserve">, </w:t>
      </w:r>
      <w:r w:rsidR="00735BA4">
        <w:rPr>
          <w:rFonts w:ascii="Times New Roman" w:eastAsia="Times New Roman" w:hAnsi="Times New Roman" w:cs="Times New Roman"/>
          <w:sz w:val="24"/>
          <w:szCs w:val="24"/>
          <w:lang w:val="uk-UA" w:eastAsia="ru-RU"/>
        </w:rPr>
        <w:t xml:space="preserve">творчі проєкти, </w:t>
      </w:r>
      <w:r w:rsidR="009E25E0" w:rsidRPr="00D85DC4">
        <w:rPr>
          <w:rFonts w:ascii="Times New Roman" w:eastAsia="Times New Roman" w:hAnsi="Times New Roman" w:cs="Times New Roman"/>
          <w:sz w:val="24"/>
          <w:szCs w:val="24"/>
          <w:lang w:val="uk-UA" w:eastAsia="ru-RU"/>
        </w:rPr>
        <w:t>опрацювання окремих питань тем семінарських занять</w:t>
      </w:r>
      <w:r w:rsidRPr="00D85DC4">
        <w:rPr>
          <w:rFonts w:ascii="Times New Roman" w:eastAsia="Times New Roman" w:hAnsi="Times New Roman" w:cs="Times New Roman"/>
          <w:sz w:val="24"/>
          <w:szCs w:val="24"/>
          <w:lang w:val="uk-UA" w:eastAsia="ru-RU"/>
        </w:rPr>
        <w:t>.</w:t>
      </w:r>
    </w:p>
    <w:p w:rsidR="00B076DE" w:rsidRPr="00D85DC4" w:rsidRDefault="00B076DE" w:rsidP="00B076DE">
      <w:pPr>
        <w:spacing w:after="0" w:line="240" w:lineRule="auto"/>
        <w:ind w:firstLine="709"/>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Критерії оцінювання:</w:t>
      </w:r>
    </w:p>
    <w:p w:rsidR="00B32162" w:rsidRPr="00D85DC4" w:rsidRDefault="00B32162" w:rsidP="00DD6068">
      <w:pPr>
        <w:spacing w:after="0" w:line="240" w:lineRule="auto"/>
        <w:ind w:firstLine="709"/>
        <w:jc w:val="both"/>
        <w:rPr>
          <w:rFonts w:ascii="Times New Roman" w:eastAsia="Times New Roman" w:hAnsi="Times New Roman" w:cs="Times New Roman"/>
          <w:color w:val="000000"/>
          <w:sz w:val="24"/>
          <w:szCs w:val="24"/>
          <w:lang w:val="uk-UA" w:eastAsia="ru-RU"/>
        </w:rPr>
      </w:pPr>
      <w:r w:rsidRPr="00D85DC4">
        <w:rPr>
          <w:rFonts w:ascii="Times New Roman" w:eastAsia="Times New Roman" w:hAnsi="Times New Roman" w:cs="Times New Roman"/>
          <w:color w:val="000000"/>
          <w:sz w:val="24"/>
          <w:szCs w:val="24"/>
          <w:lang w:val="uk-UA" w:eastAsia="ru-RU"/>
        </w:rPr>
        <w:t>Максимальна кількість балів за 1 виконане завдання – 5 балів, з них:</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точність вирішення завдання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повнота вирішення завдання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ступінь обґрунтованості відповіді – 1 бал.</w:t>
      </w:r>
    </w:p>
    <w:p w:rsidR="00B32162" w:rsidRPr="00D85DC4" w:rsidRDefault="00B32162" w:rsidP="00DD6068">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наявність аналізу / цілісність, система</w:t>
      </w:r>
      <w:r w:rsidR="007256E9" w:rsidRPr="00D85DC4">
        <w:rPr>
          <w:rFonts w:ascii="Times New Roman" w:eastAsia="SimSun" w:hAnsi="Times New Roman" w:cs="Times New Roman"/>
          <w:bCs/>
          <w:color w:val="000000"/>
          <w:sz w:val="24"/>
          <w:szCs w:val="24"/>
          <w:lang w:val="uk-UA" w:eastAsia="uk-UA" w:bidi="uk-UA"/>
        </w:rPr>
        <w:t>тичність, логічна послідовність – 2 бали</w:t>
      </w:r>
      <w:r w:rsidRPr="00D85DC4">
        <w:rPr>
          <w:rFonts w:ascii="Times New Roman" w:eastAsia="SimSun" w:hAnsi="Times New Roman" w:cs="Times New Roman"/>
          <w:bCs/>
          <w:color w:val="000000"/>
          <w:sz w:val="24"/>
          <w:szCs w:val="24"/>
          <w:lang w:val="uk-UA" w:eastAsia="uk-UA" w:bidi="uk-UA"/>
        </w:rPr>
        <w:t>.</w:t>
      </w:r>
    </w:p>
    <w:p w:rsidR="00B40F25" w:rsidRDefault="00A225D9" w:rsidP="00DD6068">
      <w:pPr>
        <w:spacing w:after="0" w:line="240" w:lineRule="auto"/>
        <w:ind w:firstLine="360"/>
        <w:jc w:val="both"/>
        <w:rPr>
          <w:rFonts w:ascii="Times New Roman" w:hAnsi="Times New Roman" w:cs="Times New Roman"/>
          <w:color w:val="000000"/>
          <w:sz w:val="24"/>
          <w:szCs w:val="24"/>
          <w:lang w:val="uk-UA"/>
        </w:rPr>
      </w:pPr>
      <w:r w:rsidRPr="00D85DC4">
        <w:rPr>
          <w:rFonts w:ascii="Times New Roman" w:hAnsi="Times New Roman" w:cs="Times New Roman"/>
          <w:sz w:val="24"/>
          <w:szCs w:val="24"/>
          <w:lang w:val="uk-UA"/>
        </w:rPr>
        <w:t>Виконання індивідуальних самостійних завдань передбачають можливість навчання з дисципліни на освітніх платформах, у форматі онлайн курсів, що дозволяє вдосконалити навички, покращити рівень знань та підвищити мотивацію для саморозвитку. З</w:t>
      </w:r>
      <w:r w:rsidRPr="00D85DC4">
        <w:rPr>
          <w:rFonts w:ascii="Times New Roman" w:hAnsi="Times New Roman" w:cs="Times New Roman"/>
          <w:sz w:val="24"/>
          <w:szCs w:val="24"/>
          <w:lang w:val="uk-UA" w:eastAsia="ru-RU"/>
        </w:rPr>
        <w:t>добувач</w:t>
      </w:r>
      <w:r w:rsidRPr="00D85DC4">
        <w:rPr>
          <w:rFonts w:ascii="Times New Roman" w:hAnsi="Times New Roman" w:cs="Times New Roman"/>
          <w:sz w:val="24"/>
          <w:szCs w:val="24"/>
          <w:lang w:val="uk-UA"/>
        </w:rPr>
        <w:t>у пропонується самостійно обрати тематику</w:t>
      </w:r>
      <w:r w:rsidRPr="00D85DC4">
        <w:rPr>
          <w:rFonts w:ascii="Times New Roman" w:hAnsi="Times New Roman" w:cs="Times New Roman"/>
          <w:color w:val="000000"/>
          <w:sz w:val="24"/>
          <w:szCs w:val="24"/>
          <w:lang w:val="uk-UA"/>
        </w:rPr>
        <w:t xml:space="preserve"> онлайн курсу із запропонованих</w:t>
      </w:r>
      <w:r w:rsidR="00B40F25">
        <w:rPr>
          <w:rFonts w:ascii="Times New Roman" w:hAnsi="Times New Roman" w:cs="Times New Roman"/>
          <w:color w:val="000000"/>
          <w:sz w:val="24"/>
          <w:szCs w:val="24"/>
          <w:lang w:val="uk-UA"/>
        </w:rPr>
        <w:t>:</w:t>
      </w:r>
    </w:p>
    <w:p w:rsidR="00B40F25" w:rsidRPr="00B40F25" w:rsidRDefault="00B40F25" w:rsidP="00DD6068">
      <w:pPr>
        <w:spacing w:after="0" w:line="240" w:lineRule="auto"/>
        <w:jc w:val="both"/>
        <w:rPr>
          <w:rFonts w:ascii="Times New Roman" w:hAnsi="Times New Roman" w:cs="Times New Roman"/>
          <w:color w:val="000000" w:themeColor="text1"/>
          <w:sz w:val="24"/>
          <w:szCs w:val="24"/>
        </w:rPr>
      </w:pPr>
      <w:r w:rsidRPr="00B40F25">
        <w:rPr>
          <w:rFonts w:ascii="Times New Roman" w:hAnsi="Times New Roman" w:cs="Times New Roman"/>
          <w:color w:val="000000" w:themeColor="text1"/>
          <w:sz w:val="24"/>
          <w:szCs w:val="24"/>
        </w:rPr>
        <w:t>«</w:t>
      </w:r>
      <w:hyperlink r:id="rId10" w:history="1">
        <w:r w:rsidRPr="00B40F25">
          <w:rPr>
            <w:rStyle w:val="a5"/>
            <w:rFonts w:ascii="Times New Roman" w:hAnsi="Times New Roman" w:cs="Times New Roman"/>
            <w:color w:val="000000" w:themeColor="text1"/>
            <w:sz w:val="24"/>
            <w:szCs w:val="24"/>
            <w:u w:val="none"/>
          </w:rPr>
          <w:t>Захист релігійних прав та свобод в Україні в умовах змін</w:t>
        </w:r>
      </w:hyperlink>
      <w:r w:rsidRPr="00B40F25">
        <w:rPr>
          <w:rFonts w:ascii="Times New Roman" w:hAnsi="Times New Roman" w:cs="Times New Roman"/>
          <w:color w:val="000000" w:themeColor="text1"/>
          <w:sz w:val="24"/>
          <w:szCs w:val="24"/>
        </w:rPr>
        <w:t>»</w:t>
      </w:r>
    </w:p>
    <w:p w:rsidR="00B40F25" w:rsidRPr="00B40F25" w:rsidRDefault="00B40F25" w:rsidP="00DD6068">
      <w:pPr>
        <w:spacing w:after="0" w:line="240" w:lineRule="auto"/>
        <w:jc w:val="both"/>
        <w:rPr>
          <w:rFonts w:ascii="Times New Roman" w:hAnsi="Times New Roman" w:cs="Times New Roman"/>
          <w:sz w:val="24"/>
          <w:szCs w:val="24"/>
        </w:rPr>
      </w:pPr>
      <w:r w:rsidRPr="00B40F25">
        <w:rPr>
          <w:rFonts w:ascii="Times New Roman" w:hAnsi="Times New Roman" w:cs="Times New Roman"/>
          <w:sz w:val="24"/>
          <w:szCs w:val="24"/>
        </w:rPr>
        <w:t>«Культура толерантності: як побудувати суспільство, комфортне для всіх»</w:t>
      </w:r>
    </w:p>
    <w:p w:rsidR="00A225D9" w:rsidRPr="00D85DC4" w:rsidRDefault="00A225D9" w:rsidP="00DD6068">
      <w:pPr>
        <w:spacing w:after="0" w:line="240" w:lineRule="auto"/>
        <w:jc w:val="both"/>
        <w:rPr>
          <w:rFonts w:ascii="Times New Roman" w:hAnsi="Times New Roman" w:cs="Times New Roman"/>
          <w:color w:val="000000"/>
          <w:sz w:val="24"/>
          <w:szCs w:val="24"/>
          <w:lang w:val="uk-UA"/>
        </w:rPr>
      </w:pPr>
      <w:r w:rsidRPr="00B40F25">
        <w:rPr>
          <w:rFonts w:ascii="Times New Roman" w:hAnsi="Times New Roman" w:cs="Times New Roman"/>
          <w:sz w:val="24"/>
          <w:szCs w:val="24"/>
        </w:rPr>
        <w:t xml:space="preserve">Зареєструватися на безкоштовній онлайн платформі </w:t>
      </w:r>
      <w:r w:rsidR="00B40F25" w:rsidRPr="00B40F25">
        <w:rPr>
          <w:rFonts w:ascii="Times New Roman" w:hAnsi="Times New Roman" w:cs="Times New Roman"/>
          <w:sz w:val="24"/>
          <w:szCs w:val="24"/>
        </w:rPr>
        <w:t xml:space="preserve">Prometheus </w:t>
      </w:r>
      <w:r w:rsidRPr="00B40F25">
        <w:rPr>
          <w:rFonts w:ascii="Times New Roman" w:hAnsi="Times New Roman" w:cs="Times New Roman"/>
          <w:sz w:val="24"/>
          <w:szCs w:val="24"/>
        </w:rPr>
        <w:t xml:space="preserve">за посиланням </w:t>
      </w:r>
      <w:hyperlink r:id="rId11" w:history="1">
        <w:r w:rsidR="00B40F25" w:rsidRPr="003565D4">
          <w:rPr>
            <w:rStyle w:val="a5"/>
            <w:rFonts w:ascii="Times New Roman" w:hAnsi="Times New Roman" w:cs="Times New Roman"/>
            <w:sz w:val="24"/>
            <w:szCs w:val="24"/>
          </w:rPr>
          <w:t>https://prometheus.org.ua</w:t>
        </w:r>
      </w:hyperlink>
      <w:r w:rsidR="00B40F25">
        <w:rPr>
          <w:rFonts w:ascii="Times New Roman" w:hAnsi="Times New Roman" w:cs="Times New Roman"/>
          <w:sz w:val="24"/>
          <w:szCs w:val="24"/>
          <w:lang w:val="uk-UA"/>
        </w:rPr>
        <w:t xml:space="preserve">, </w:t>
      </w:r>
      <w:r w:rsidRPr="00D85DC4">
        <w:rPr>
          <w:rFonts w:ascii="Times New Roman" w:hAnsi="Times New Roman" w:cs="Times New Roman"/>
          <w:color w:val="000000"/>
          <w:sz w:val="24"/>
          <w:szCs w:val="24"/>
          <w:lang w:val="uk-UA"/>
        </w:rPr>
        <w:t xml:space="preserve">пройти модуль курсу за власним вибором. Після успішного проходження курсу треба завантажити сертифікат про успішно проходження курсу. Після отримання сертифікату здобувач має можливість отримати додаткові 15 балів до свого рейтингу з навчальної дисципліни. </w:t>
      </w:r>
    </w:p>
    <w:p w:rsidR="007D7F99" w:rsidRPr="00D85DC4" w:rsidRDefault="007F2528" w:rsidP="007D7F99">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14. </w:t>
      </w:r>
      <w:r w:rsidR="007D7F99" w:rsidRPr="00D85DC4">
        <w:rPr>
          <w:rFonts w:ascii="Times New Roman" w:eastAsia="SimSun" w:hAnsi="Times New Roman" w:cs="Times New Roman"/>
          <w:b/>
          <w:bCs/>
          <w:color w:val="000000"/>
          <w:sz w:val="24"/>
          <w:szCs w:val="24"/>
          <w:lang w:val="uk-UA" w:eastAsia="uk-UA" w:bidi="uk-UA"/>
        </w:rPr>
        <w:t>Форми проведення поточного, рубіжного (модульного) контролю та критерії оцінювання.</w:t>
      </w:r>
    </w:p>
    <w:p w:rsidR="007F2528" w:rsidRPr="00D85DC4" w:rsidRDefault="007F2528" w:rsidP="007D7F99">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Поточний контроль відбувається впродовж</w:t>
      </w:r>
      <w:r w:rsidR="007D7F99"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вивчення дисципліни на семінарських заняттях у формі: семінарів-круглих столів</w:t>
      </w:r>
      <w:r w:rsidR="007D7F99" w:rsidRPr="00D85DC4">
        <w:rPr>
          <w:rFonts w:ascii="Times New Roman" w:eastAsia="SimSun" w:hAnsi="Times New Roman" w:cs="Times New Roman"/>
          <w:bCs/>
          <w:color w:val="000000"/>
          <w:sz w:val="24"/>
          <w:szCs w:val="24"/>
          <w:lang w:val="uk-UA" w:eastAsia="uk-UA" w:bidi="uk-UA"/>
        </w:rPr>
        <w:t xml:space="preserve">, виступ-інформування за темами семінарських занять,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заняття з індивідуальною та груповою роботою, заняття у формі дебатів</w:t>
      </w:r>
      <w:r w:rsidRPr="00D85DC4">
        <w:rPr>
          <w:rFonts w:ascii="Times New Roman" w:eastAsia="SimSun" w:hAnsi="Times New Roman" w:cs="Times New Roman"/>
          <w:bCs/>
          <w:color w:val="000000"/>
          <w:sz w:val="24"/>
          <w:szCs w:val="24"/>
          <w:lang w:val="uk-UA" w:eastAsia="uk-UA" w:bidi="uk-UA"/>
        </w:rPr>
        <w:t xml:space="preserve">. </w:t>
      </w:r>
    </w:p>
    <w:p w:rsidR="000F45F3" w:rsidRPr="00D85DC4" w:rsidRDefault="000F45F3"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Оцінюється рівень знання студентами </w:t>
      </w:r>
      <w:r w:rsidR="002F6DE7">
        <w:rPr>
          <w:rFonts w:ascii="Times New Roman" w:eastAsia="SimSun" w:hAnsi="Times New Roman" w:cs="Times New Roman"/>
          <w:bCs/>
          <w:color w:val="000000"/>
          <w:sz w:val="24"/>
          <w:szCs w:val="24"/>
          <w:lang w:val="uk-UA" w:eastAsia="uk-UA" w:bidi="uk-UA"/>
        </w:rPr>
        <w:t>релігійних текстів</w:t>
      </w:r>
      <w:r w:rsidRPr="00D85DC4">
        <w:rPr>
          <w:rFonts w:ascii="Times New Roman" w:eastAsia="SimSun" w:hAnsi="Times New Roman" w:cs="Times New Roman"/>
          <w:bCs/>
          <w:color w:val="000000"/>
          <w:sz w:val="24"/>
          <w:szCs w:val="24"/>
          <w:lang w:val="uk-UA" w:eastAsia="uk-UA" w:bidi="uk-UA"/>
        </w:rPr>
        <w:t xml:space="preserve">, уміння логічно та послідовно виступати під час обговорення питань плану семінарського заняття, ставити та відповідати на запитання в ході дискусії. </w:t>
      </w:r>
    </w:p>
    <w:p w:rsidR="007F2528"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7D7F99" w:rsidRPr="00D85DC4">
        <w:rPr>
          <w:rFonts w:ascii="Times New Roman" w:eastAsia="SimSun" w:hAnsi="Times New Roman" w:cs="Times New Roman"/>
          <w:bCs/>
          <w:color w:val="000000"/>
          <w:sz w:val="24"/>
          <w:szCs w:val="24"/>
          <w:lang w:val="uk-UA" w:eastAsia="uk-UA" w:bidi="uk-UA"/>
        </w:rPr>
        <w:t xml:space="preserve">за 1 семінарське заняття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5</w:t>
      </w:r>
      <w:r w:rsidRPr="00D85DC4">
        <w:rPr>
          <w:rFonts w:ascii="Times New Roman" w:eastAsia="SimSun" w:hAnsi="Times New Roman" w:cs="Times New Roman"/>
          <w:bCs/>
          <w:color w:val="000000"/>
          <w:sz w:val="24"/>
          <w:szCs w:val="24"/>
          <w:lang w:val="uk-UA" w:eastAsia="uk-UA" w:bidi="uk-UA"/>
        </w:rPr>
        <w:t xml:space="preserve"> балів.</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При виконанні рубіжного (модульного) контролю </w:t>
      </w:r>
      <w:r w:rsidRPr="00D85DC4">
        <w:rPr>
          <w:rFonts w:ascii="Times New Roman" w:eastAsia="SimSun" w:hAnsi="Times New Roman" w:cs="Times New Roman"/>
          <w:bCs/>
          <w:iCs/>
          <w:color w:val="000000"/>
          <w:sz w:val="24"/>
          <w:szCs w:val="24"/>
          <w:lang w:val="uk-UA" w:eastAsia="uk-UA" w:bidi="uk-UA"/>
        </w:rPr>
        <w:t xml:space="preserve">оцінюванню підлягають теоретичні знання та практичні навички, яких набули </w:t>
      </w:r>
      <w:r w:rsidRPr="00D85DC4">
        <w:rPr>
          <w:rFonts w:ascii="Times New Roman" w:eastAsia="SimSun" w:hAnsi="Times New Roman" w:cs="Times New Roman"/>
          <w:bCs/>
          <w:color w:val="000000"/>
          <w:sz w:val="24"/>
          <w:szCs w:val="24"/>
          <w:lang w:val="uk-UA" w:eastAsia="uk-UA" w:bidi="uk-UA"/>
        </w:rPr>
        <w:t>здобувачі</w:t>
      </w:r>
      <w:r w:rsidRPr="00D85DC4">
        <w:rPr>
          <w:rFonts w:ascii="Times New Roman" w:eastAsia="SimSun" w:hAnsi="Times New Roman" w:cs="Times New Roman"/>
          <w:bCs/>
          <w:iCs/>
          <w:color w:val="000000"/>
          <w:sz w:val="24"/>
          <w:szCs w:val="24"/>
          <w:lang w:val="uk-UA" w:eastAsia="uk-UA" w:bidi="uk-UA"/>
        </w:rPr>
        <w:t xml:space="preserve"> після опанування певного модуля. Критеріями оцінки правильності виконання модульних контрольних завдань є:</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25-20 балів – здобувач дає абсолютно правильні відповіді на теоретичні питання з викладенням оригінальних висновків, отриманих на основі програмного, додаткового матеріалу та нормативних документів. При виконанні практичного завдання здобувач застосовує системні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19-15 балів – здобувач повністю розкрив теоретичні питання на основі програмного та додаткового матеріалу. При виконанні практичних завдань застосовує узагальнені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14-10 балів – здобувач розкрив теоретичні питання, проте при викладенні програмного матеріалу допущені окремі помилки. При виконанні практичних завдань здобувач припустився помилок, за рахунок недостатнього розуміння програмного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iCs/>
          <w:color w:val="000000"/>
          <w:sz w:val="24"/>
          <w:szCs w:val="24"/>
          <w:lang w:val="uk-UA" w:eastAsia="uk-UA" w:bidi="uk-UA"/>
        </w:rPr>
        <w:t>9-1 балів –</w:t>
      </w:r>
      <w:r w:rsidRPr="00D85DC4">
        <w:rPr>
          <w:lang w:val="uk-UA"/>
        </w:rPr>
        <w:t xml:space="preserve"> </w:t>
      </w:r>
      <w:r w:rsidRPr="00D85DC4">
        <w:rPr>
          <w:rFonts w:ascii="Times New Roman" w:eastAsia="SimSun" w:hAnsi="Times New Roman" w:cs="Times New Roman"/>
          <w:bCs/>
          <w:iCs/>
          <w:color w:val="000000"/>
          <w:sz w:val="24"/>
          <w:szCs w:val="24"/>
          <w:lang w:val="uk-UA" w:eastAsia="uk-UA" w:bidi="uk-UA"/>
        </w:rPr>
        <w:t>здобувач отримує, якщо відповідь дана не на всі запитання, не містить наукового обґрунтування проблем, відсутня логіка викладення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0 балів </w:t>
      </w:r>
      <w:r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здобувач дає неправильні відповіді на поставлені запитання, виявляє неналежний рівень знань теоретичного та нормативного матеріалу, неспроможний послідовно і правильно аргументувати свою точку зору.</w:t>
      </w:r>
    </w:p>
    <w:p w:rsidR="00B32162"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BA3D1A"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25 балів.</w:t>
      </w:r>
    </w:p>
    <w:p w:rsidR="00632027" w:rsidRDefault="00632027"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p>
    <w:p w:rsidR="00632027" w:rsidRDefault="00632027"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p>
    <w:p w:rsidR="00680337" w:rsidRPr="00D85DC4" w:rsidRDefault="00680337"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lastRenderedPageBreak/>
        <w:t xml:space="preserve">15. Форми проведення семестрового контролю та критерії оцінювання: </w:t>
      </w:r>
    </w:p>
    <w:p w:rsidR="00A225D9" w:rsidRPr="00D85DC4" w:rsidRDefault="00A225D9" w:rsidP="00A225D9">
      <w:pPr>
        <w:spacing w:after="0" w:line="240" w:lineRule="auto"/>
        <w:ind w:firstLine="709"/>
        <w:jc w:val="both"/>
        <w:rPr>
          <w:rFonts w:ascii="Times New Roman" w:eastAsia="Calibri" w:hAnsi="Times New Roman" w:cs="Times New Roman"/>
          <w:sz w:val="24"/>
          <w:szCs w:val="24"/>
          <w:lang w:val="uk-UA" w:eastAsia="ru-RU"/>
        </w:rPr>
      </w:pPr>
      <w:r w:rsidRPr="00220AA0">
        <w:rPr>
          <w:rFonts w:ascii="Times New Roman" w:eastAsia="Calibri" w:hAnsi="Times New Roman" w:cs="Times New Roman"/>
          <w:sz w:val="24"/>
          <w:szCs w:val="24"/>
          <w:lang w:val="uk-UA" w:eastAsia="ru-RU"/>
        </w:rPr>
        <w:t>Підсумковий семестровий контроль з навчальної дисципліни «</w:t>
      </w:r>
      <w:r w:rsidR="002F6DE7" w:rsidRPr="00220AA0">
        <w:rPr>
          <w:rFonts w:ascii="Times New Roman" w:eastAsia="Calibri" w:hAnsi="Times New Roman" w:cs="Times New Roman"/>
          <w:sz w:val="24"/>
          <w:szCs w:val="24"/>
          <w:lang w:val="uk-UA" w:eastAsia="ru-RU"/>
        </w:rPr>
        <w:t>Релігієзнавство</w:t>
      </w:r>
      <w:r w:rsidRPr="00220AA0">
        <w:rPr>
          <w:rFonts w:ascii="Times New Roman" w:eastAsia="Calibri" w:hAnsi="Times New Roman" w:cs="Times New Roman"/>
          <w:sz w:val="24"/>
          <w:szCs w:val="24"/>
          <w:lang w:val="uk-UA" w:eastAsia="ru-RU"/>
        </w:rPr>
        <w:t xml:space="preserve">» проводиться у формі </w:t>
      </w:r>
      <w:r w:rsidR="002F6DE7" w:rsidRPr="00220AA0">
        <w:rPr>
          <w:rFonts w:ascii="Times New Roman" w:eastAsia="Calibri" w:hAnsi="Times New Roman" w:cs="Times New Roman"/>
          <w:sz w:val="24"/>
          <w:szCs w:val="24"/>
          <w:lang w:val="uk-UA" w:eastAsia="ru-RU"/>
        </w:rPr>
        <w:t>заліку</w:t>
      </w:r>
      <w:r w:rsidR="00220AA0" w:rsidRPr="00220AA0">
        <w:rPr>
          <w:rFonts w:ascii="Times New Roman" w:eastAsia="Calibri" w:hAnsi="Times New Roman" w:cs="Times New Roman"/>
          <w:sz w:val="24"/>
          <w:szCs w:val="24"/>
          <w:lang w:val="uk-UA" w:eastAsia="ru-RU"/>
        </w:rPr>
        <w:t xml:space="preserve">. </w:t>
      </w:r>
      <w:r w:rsidR="00220AA0" w:rsidRPr="00220AA0">
        <w:rPr>
          <w:rFonts w:ascii="Times New Roman" w:hAnsi="Times New Roman" w:cs="Times New Roman"/>
          <w:sz w:val="24"/>
          <w:szCs w:val="24"/>
          <w:lang w:val="uk-UA"/>
        </w:rPr>
        <w:t>Семестровий залік – це форма підсумкового контролю, що полягає в оцінці засвоєння студентом навчального матеріалу з певної дисципліни виключно на підставі поточного контролю, тестування, результатів виконаних індивідуальних завдань</w:t>
      </w:r>
      <w:r w:rsidR="00220AA0">
        <w:rPr>
          <w:rFonts w:ascii="Times New Roman" w:hAnsi="Times New Roman" w:cs="Times New Roman"/>
          <w:sz w:val="24"/>
          <w:szCs w:val="24"/>
          <w:lang w:val="uk-UA"/>
        </w:rPr>
        <w:t>.</w:t>
      </w:r>
      <w:r w:rsidR="00220AA0">
        <w:rPr>
          <w:lang w:val="uk-UA"/>
        </w:rPr>
        <w:t xml:space="preserve"> </w:t>
      </w:r>
      <w:r w:rsidRPr="00D85DC4">
        <w:rPr>
          <w:rFonts w:ascii="Times New Roman" w:eastAsia="Calibri" w:hAnsi="Times New Roman" w:cs="Times New Roman"/>
          <w:sz w:val="24"/>
          <w:szCs w:val="24"/>
          <w:lang w:val="uk-UA" w:eastAsia="ru-RU"/>
        </w:rPr>
        <w:t xml:space="preserve">До підсумкового контролю допускаються здобувачі, які відвідали усі передбачені навчальною програмою з дисципліни аудиторні навчальні заняття. Здобувачу, який з поважної причини мав пропуски навчальних занять, дозволяється відпрацювати академічну заборгованість протягом двох тижнів у дні консультацій викладача. </w:t>
      </w:r>
    </w:p>
    <w:p w:rsidR="00DC45F8" w:rsidRPr="00D85DC4" w:rsidRDefault="00DC45F8" w:rsidP="00DC45F8">
      <w:pPr>
        <w:spacing w:after="0" w:line="240" w:lineRule="auto"/>
        <w:ind w:firstLine="567"/>
        <w:contextualSpacing/>
        <w:jc w:val="both"/>
        <w:rPr>
          <w:rFonts w:ascii="Times New Roman" w:eastAsia="Calibri" w:hAnsi="Times New Roman" w:cs="Times New Roman"/>
          <w:b/>
          <w:bCs/>
          <w:i/>
          <w:sz w:val="24"/>
          <w:szCs w:val="24"/>
          <w:lang w:val="uk-UA" w:bidi="uk-UA"/>
        </w:rPr>
      </w:pPr>
      <w:r w:rsidRPr="00D85DC4">
        <w:rPr>
          <w:rFonts w:ascii="Times New Roman" w:eastAsia="Calibri" w:hAnsi="Times New Roman" w:cs="Times New Roman"/>
          <w:b/>
          <w:bCs/>
          <w:sz w:val="24"/>
          <w:szCs w:val="24"/>
          <w:lang w:val="uk-UA" w:bidi="uk-UA"/>
        </w:rPr>
        <w:t xml:space="preserve">16. Орієнтовний перелік питань для семестрового комплексного контролю </w:t>
      </w:r>
      <w:r w:rsidRPr="00D85DC4">
        <w:rPr>
          <w:rFonts w:ascii="Times New Roman" w:eastAsia="Calibri" w:hAnsi="Times New Roman" w:cs="Times New Roman"/>
          <w:bCs/>
          <w:i/>
          <w:sz w:val="24"/>
          <w:szCs w:val="24"/>
          <w:lang w:val="uk-UA" w:bidi="uk-UA"/>
        </w:rPr>
        <w:t>(див.: Робоча навчальна програма дисципліни)</w:t>
      </w:r>
      <w:r w:rsidRPr="00D85DC4">
        <w:rPr>
          <w:rFonts w:ascii="Times New Roman" w:eastAsia="Calibri" w:hAnsi="Times New Roman" w:cs="Times New Roman"/>
          <w:b/>
          <w:bCs/>
          <w:i/>
          <w:sz w:val="24"/>
          <w:szCs w:val="24"/>
          <w:lang w:val="uk-UA" w:bidi="uk-UA"/>
        </w:rPr>
        <w:t>.</w:t>
      </w:r>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17. Шкала відповідності оцінок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51"/>
        <w:gridCol w:w="3168"/>
        <w:gridCol w:w="2694"/>
      </w:tblGrid>
      <w:tr w:rsidR="00DC45F8" w:rsidRPr="00D85DC4" w:rsidTr="00236F26">
        <w:trPr>
          <w:trHeight w:val="450"/>
          <w:jc w:val="center"/>
        </w:trPr>
        <w:tc>
          <w:tcPr>
            <w:tcW w:w="1843" w:type="dxa"/>
            <w:vMerge w:val="restart"/>
            <w:tcBorders>
              <w:top w:val="single" w:sz="18" w:space="0" w:color="auto"/>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Сума балів за всі види навчальної діяльності</w:t>
            </w:r>
          </w:p>
        </w:tc>
        <w:tc>
          <w:tcPr>
            <w:tcW w:w="1651" w:type="dxa"/>
            <w:vMerge w:val="restart"/>
            <w:tcBorders>
              <w:top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w:t>
            </w:r>
            <w:r w:rsidRPr="00D85DC4">
              <w:rPr>
                <w:rFonts w:ascii="Times New Roman" w:eastAsia="Calibri" w:hAnsi="Times New Roman" w:cs="Times New Roman"/>
                <w:b/>
                <w:bCs/>
                <w:sz w:val="24"/>
                <w:szCs w:val="24"/>
                <w:lang w:val="uk-UA"/>
              </w:rPr>
              <w:t xml:space="preserve"> </w:t>
            </w:r>
            <w:r w:rsidRPr="00D85DC4">
              <w:rPr>
                <w:rFonts w:ascii="Times New Roman" w:eastAsia="Calibri" w:hAnsi="Times New Roman" w:cs="Times New Roman"/>
                <w:bCs/>
                <w:sz w:val="24"/>
                <w:szCs w:val="24"/>
                <w:lang w:val="uk-UA"/>
              </w:rPr>
              <w:t>ECTS</w:t>
            </w:r>
          </w:p>
        </w:tc>
        <w:tc>
          <w:tcPr>
            <w:tcW w:w="5862" w:type="dxa"/>
            <w:gridSpan w:val="2"/>
            <w:tcBorders>
              <w:top w:val="single" w:sz="18" w:space="0" w:color="auto"/>
              <w:righ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 за національною шкалою</w:t>
            </w:r>
          </w:p>
        </w:tc>
      </w:tr>
      <w:tr w:rsidR="00DC45F8" w:rsidRPr="00D85DC4" w:rsidTr="00236F26">
        <w:trPr>
          <w:trHeight w:val="450"/>
          <w:jc w:val="center"/>
        </w:trPr>
        <w:tc>
          <w:tcPr>
            <w:tcW w:w="1843" w:type="dxa"/>
            <w:vMerge/>
            <w:tcBorders>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1651"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екзамену, курсового проекту (роботи), практики</w:t>
            </w:r>
          </w:p>
        </w:tc>
        <w:tc>
          <w:tcPr>
            <w:tcW w:w="2694" w:type="dxa"/>
            <w:tcBorders>
              <w:right w:val="single" w:sz="18" w:space="0" w:color="auto"/>
            </w:tcBorders>
            <w:shd w:val="clear" w:color="auto" w:fill="auto"/>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заліку</w:t>
            </w: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Cs/>
                <w:sz w:val="24"/>
                <w:szCs w:val="24"/>
                <w:lang w:val="uk-UA"/>
              </w:rPr>
              <w:t>90 – 100</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А</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відмінно  </w:t>
            </w:r>
          </w:p>
        </w:tc>
        <w:tc>
          <w:tcPr>
            <w:tcW w:w="2694" w:type="dxa"/>
            <w:vMerge w:val="restart"/>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зараховано</w:t>
            </w:r>
          </w:p>
        </w:tc>
      </w:tr>
      <w:tr w:rsidR="00DC45F8" w:rsidRPr="00D85DC4" w:rsidTr="00236F26">
        <w:trPr>
          <w:trHeight w:val="194"/>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82-89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В</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добре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75-81</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С</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68-74</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D</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задовільно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60-67</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 xml:space="preserve">Е </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35-59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FX</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можливістю повторного складання</w:t>
            </w:r>
          </w:p>
        </w:tc>
        <w:tc>
          <w:tcPr>
            <w:tcW w:w="2694" w:type="dxa"/>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можливістю повторного складання</w:t>
            </w:r>
          </w:p>
        </w:tc>
      </w:tr>
      <w:tr w:rsidR="00DC45F8" w:rsidRPr="00D85DC4" w:rsidTr="00236F26">
        <w:trPr>
          <w:trHeight w:val="595"/>
          <w:jc w:val="center"/>
        </w:trPr>
        <w:tc>
          <w:tcPr>
            <w:tcW w:w="1843" w:type="dxa"/>
            <w:tcBorders>
              <w:left w:val="single" w:sz="18" w:space="0" w:color="auto"/>
              <w:bottom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1-34</w:t>
            </w:r>
          </w:p>
        </w:tc>
        <w:tc>
          <w:tcPr>
            <w:tcW w:w="1651"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w:t>
            </w:r>
          </w:p>
        </w:tc>
        <w:tc>
          <w:tcPr>
            <w:tcW w:w="3168"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обов’язковим повторним вивченням дисципліни</w:t>
            </w:r>
          </w:p>
        </w:tc>
        <w:tc>
          <w:tcPr>
            <w:tcW w:w="2694" w:type="dxa"/>
            <w:tcBorders>
              <w:bottom w:val="single" w:sz="18" w:space="0" w:color="auto"/>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обов’язковим повторним вивченням дисципліни</w:t>
            </w:r>
          </w:p>
        </w:tc>
      </w:tr>
    </w:tbl>
    <w:p w:rsidR="003467A8" w:rsidRPr="00D85DC4" w:rsidRDefault="003467A8"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18. Рекомендовані джерела (література):</w:t>
      </w:r>
    </w:p>
    <w:p w:rsidR="00D11C30" w:rsidRDefault="00D11C30" w:rsidP="00D11C30">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Основна (базова):</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056EF3">
        <w:rPr>
          <w:rFonts w:ascii="Times New Roman" w:hAnsi="Times New Roman" w:cs="Times New Roman"/>
          <w:sz w:val="24"/>
          <w:szCs w:val="24"/>
          <w:lang w:val="uk-UA"/>
        </w:rPr>
        <w:t>Академічне релігієзнавство : Підручн. для студентів вищих навч. закладів</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За ред. А. М. Колодного. К. : Світ Знань, 2016. 862 с. </w:t>
      </w:r>
    </w:p>
    <w:p w:rsidR="0074525B" w:rsidRPr="00056EF3" w:rsidRDefault="0074525B" w:rsidP="00056EF3">
      <w:pPr>
        <w:spacing w:after="0" w:line="240" w:lineRule="auto"/>
        <w:jc w:val="both"/>
        <w:rPr>
          <w:rFonts w:ascii="Times New Roman" w:hAnsi="Times New Roman" w:cs="Times New Roman"/>
          <w:sz w:val="24"/>
          <w:szCs w:val="24"/>
          <w:lang w:val="uk-UA"/>
        </w:rPr>
      </w:pPr>
      <w:r w:rsidRPr="00056EF3">
        <w:rPr>
          <w:rFonts w:ascii="Times New Roman" w:hAnsi="Times New Roman" w:cs="Times New Roman"/>
          <w:sz w:val="24"/>
          <w:szCs w:val="24"/>
          <w:lang w:val="uk-UA"/>
        </w:rPr>
        <w:t>2. Андріанов В. М., Бублик С. А., Ібрагімов М. М., Чміль Б. Ф. Релігієзнавство</w:t>
      </w:r>
      <w:r w:rsidR="00056EF3">
        <w:rPr>
          <w:rFonts w:ascii="Times New Roman" w:hAnsi="Times New Roman" w:cs="Times New Roman"/>
          <w:sz w:val="24"/>
          <w:szCs w:val="24"/>
          <w:lang w:val="uk-UA"/>
        </w:rPr>
        <w:t>.</w:t>
      </w:r>
      <w:r w:rsidRPr="00056EF3">
        <w:rPr>
          <w:rFonts w:ascii="Times New Roman" w:hAnsi="Times New Roman" w:cs="Times New Roman"/>
          <w:sz w:val="24"/>
          <w:szCs w:val="24"/>
          <w:lang w:val="uk-UA"/>
        </w:rPr>
        <w:t xml:space="preserve"> К. : Юрінком Інтер, 2000. 495 с.</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74525B" w:rsidRPr="00056EF3">
        <w:rPr>
          <w:rFonts w:ascii="Times New Roman" w:hAnsi="Times New Roman" w:cs="Times New Roman"/>
          <w:sz w:val="24"/>
          <w:szCs w:val="24"/>
          <w:lang w:val="uk-UA"/>
        </w:rPr>
        <w:t>Релігієзнавство: навчальний посібник</w:t>
      </w:r>
      <w:r>
        <w:rPr>
          <w:rFonts w:ascii="Times New Roman" w:hAnsi="Times New Roman" w:cs="Times New Roman"/>
          <w:sz w:val="24"/>
          <w:szCs w:val="24"/>
          <w:lang w:val="uk-UA"/>
        </w:rPr>
        <w:t>. З</w:t>
      </w:r>
      <w:r w:rsidR="0074525B" w:rsidRPr="00056EF3">
        <w:rPr>
          <w:rFonts w:ascii="Times New Roman" w:hAnsi="Times New Roman" w:cs="Times New Roman"/>
          <w:sz w:val="24"/>
          <w:szCs w:val="24"/>
          <w:lang w:val="uk-UA"/>
        </w:rPr>
        <w:t>а ред. Мозгового Л. І., Бучми О. В. 2-ге вид. К. : Центр учбової літератури, 2008</w:t>
      </w:r>
      <w:r>
        <w:rPr>
          <w:rFonts w:ascii="Times New Roman" w:hAnsi="Times New Roman" w:cs="Times New Roman"/>
          <w:sz w:val="24"/>
          <w:szCs w:val="24"/>
          <w:lang w:val="uk-UA"/>
        </w:rPr>
        <w:t>. 384 с.</w:t>
      </w:r>
    </w:p>
    <w:p w:rsidR="0074525B" w:rsidRPr="00056EF3" w:rsidRDefault="00056EF3"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74525B" w:rsidRPr="00056EF3">
        <w:rPr>
          <w:rFonts w:ascii="Times New Roman" w:hAnsi="Times New Roman" w:cs="Times New Roman"/>
          <w:sz w:val="24"/>
          <w:szCs w:val="24"/>
          <w:lang w:val="uk-UA"/>
        </w:rPr>
        <w:t>Черній А. М. Релігієзнавство : підручник</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2-ге вид., доповн. К. : Академвидав, 2008. 400 с.</w:t>
      </w:r>
    </w:p>
    <w:p w:rsidR="00142500" w:rsidRPr="00056EF3" w:rsidRDefault="00AD2B80" w:rsidP="00056EF3">
      <w:pPr>
        <w:spacing w:after="0" w:line="240" w:lineRule="auto"/>
        <w:jc w:val="both"/>
        <w:rPr>
          <w:rFonts w:ascii="Times New Roman" w:hAnsi="Times New Roman" w:cs="Times New Roman"/>
          <w:b/>
          <w:sz w:val="24"/>
          <w:szCs w:val="24"/>
          <w:lang w:val="uk-UA"/>
        </w:rPr>
      </w:pPr>
      <w:r w:rsidRPr="00056EF3">
        <w:rPr>
          <w:rFonts w:ascii="Times New Roman" w:hAnsi="Times New Roman" w:cs="Times New Roman"/>
          <w:sz w:val="24"/>
          <w:szCs w:val="24"/>
          <w:lang w:val="uk-UA"/>
        </w:rPr>
        <w:tab/>
        <w:t xml:space="preserve"> </w:t>
      </w:r>
      <w:r w:rsidR="00142500" w:rsidRPr="00056EF3">
        <w:rPr>
          <w:rFonts w:ascii="Times New Roman" w:hAnsi="Times New Roman" w:cs="Times New Roman"/>
          <w:b/>
          <w:sz w:val="24"/>
          <w:szCs w:val="24"/>
          <w:lang w:val="uk-UA"/>
        </w:rPr>
        <w:t>Додаткова:</w:t>
      </w:r>
    </w:p>
    <w:p w:rsidR="003B545F" w:rsidRPr="00DD6068" w:rsidRDefault="00DD6068" w:rsidP="00056E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056EF3">
        <w:rPr>
          <w:rFonts w:ascii="Times New Roman" w:hAnsi="Times New Roman" w:cs="Times New Roman"/>
          <w:sz w:val="24"/>
          <w:szCs w:val="24"/>
          <w:lang w:val="uk-UA"/>
        </w:rPr>
        <w:t>Степовик Д. В. Релігії, культи і секти світу : Посібник для релігієзнавства</w:t>
      </w:r>
      <w:r>
        <w:rPr>
          <w:rFonts w:ascii="Times New Roman" w:hAnsi="Times New Roman" w:cs="Times New Roman"/>
          <w:sz w:val="24"/>
          <w:szCs w:val="24"/>
          <w:lang w:val="uk-UA"/>
        </w:rPr>
        <w:t>.</w:t>
      </w:r>
      <w:r w:rsidR="0074525B" w:rsidRPr="00056EF3">
        <w:rPr>
          <w:rFonts w:ascii="Times New Roman" w:hAnsi="Times New Roman" w:cs="Times New Roman"/>
          <w:sz w:val="24"/>
          <w:szCs w:val="24"/>
          <w:lang w:val="uk-UA"/>
        </w:rPr>
        <w:t xml:space="preserve"> Івано-Франків</w:t>
      </w:r>
      <w:r w:rsidR="0074525B" w:rsidRPr="00DD6068">
        <w:rPr>
          <w:rFonts w:ascii="Times New Roman" w:hAnsi="Times New Roman" w:cs="Times New Roman"/>
          <w:sz w:val="24"/>
          <w:szCs w:val="24"/>
          <w:lang w:val="uk-UA"/>
        </w:rPr>
        <w:t>ськ : Лілея НВ, 2005. 232 с.</w:t>
      </w:r>
    </w:p>
    <w:p w:rsidR="004B79AD" w:rsidRPr="00DD6068" w:rsidRDefault="004B79AD" w:rsidP="00DD6068">
      <w:pPr>
        <w:spacing w:after="0" w:line="240" w:lineRule="auto"/>
        <w:ind w:firstLine="708"/>
        <w:jc w:val="both"/>
        <w:rPr>
          <w:rFonts w:ascii="Times New Roman" w:hAnsi="Times New Roman" w:cs="Times New Roman"/>
          <w:b/>
          <w:sz w:val="24"/>
          <w:szCs w:val="24"/>
          <w:lang w:val="uk-UA"/>
        </w:rPr>
      </w:pPr>
      <w:r w:rsidRPr="00DD6068">
        <w:rPr>
          <w:rFonts w:ascii="Times New Roman" w:hAnsi="Times New Roman" w:cs="Times New Roman"/>
          <w:b/>
          <w:sz w:val="24"/>
          <w:szCs w:val="24"/>
          <w:lang w:val="uk-UA"/>
        </w:rPr>
        <w:t xml:space="preserve">Електронні ресурси </w:t>
      </w:r>
    </w:p>
    <w:p w:rsid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4525B" w:rsidRPr="00DD6068">
        <w:rPr>
          <w:rFonts w:ascii="Times New Roman" w:hAnsi="Times New Roman" w:cs="Times New Roman"/>
          <w:sz w:val="24"/>
          <w:szCs w:val="24"/>
          <w:lang w:val="uk-UA"/>
        </w:rPr>
        <w:t>Єленський В. Українське релігієзнавство та його проблеми</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htt</w:t>
      </w:r>
      <w:r>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religstudies</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org</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ua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main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php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display</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element</w:t>
      </w:r>
      <w:r w:rsidR="0074525B" w:rsidRPr="00DD6068">
        <w:rPr>
          <w:rFonts w:ascii="Times New Roman" w:hAnsi="Times New Roman" w:cs="Times New Roman"/>
          <w:sz w:val="24"/>
          <w:szCs w:val="24"/>
          <w:lang w:val="uk-UA"/>
        </w:rPr>
        <w:t>&amp;</w:t>
      </w:r>
      <w:r w:rsidR="0074525B" w:rsidRPr="00DD6068">
        <w:rPr>
          <w:rFonts w:ascii="Times New Roman" w:hAnsi="Times New Roman" w:cs="Times New Roman"/>
          <w:sz w:val="24"/>
          <w:szCs w:val="24"/>
          <w:lang w:val="en-US"/>
        </w:rPr>
        <w:t>SID</w:t>
      </w:r>
      <w:r w:rsidR="0074525B" w:rsidRPr="00DD6068">
        <w:rPr>
          <w:rFonts w:ascii="Times New Roman" w:hAnsi="Times New Roman" w:cs="Times New Roman"/>
          <w:sz w:val="24"/>
          <w:szCs w:val="24"/>
          <w:lang w:val="uk-UA"/>
        </w:rPr>
        <w:t>=9</w:t>
      </w:r>
      <w:r w:rsidR="0074525B" w:rsidRPr="00DD6068">
        <w:rPr>
          <w:rFonts w:ascii="Times New Roman" w:hAnsi="Times New Roman" w:cs="Times New Roman"/>
          <w:sz w:val="24"/>
          <w:szCs w:val="24"/>
          <w:lang w:val="en-US"/>
        </w:rPr>
        <w:t>df</w:t>
      </w:r>
      <w:r w:rsidR="0074525B" w:rsidRPr="00DD6068">
        <w:rPr>
          <w:rFonts w:ascii="Times New Roman" w:hAnsi="Times New Roman" w:cs="Times New Roman"/>
          <w:sz w:val="24"/>
          <w:szCs w:val="24"/>
          <w:lang w:val="uk-UA"/>
        </w:rPr>
        <w:t>4</w:t>
      </w:r>
      <w:r w:rsidR="0074525B" w:rsidRPr="00DD6068">
        <w:rPr>
          <w:rFonts w:ascii="Times New Roman" w:hAnsi="Times New Roman" w:cs="Times New Roman"/>
          <w:sz w:val="24"/>
          <w:szCs w:val="24"/>
          <w:lang w:val="en-US"/>
        </w:rPr>
        <w:t>eae</w:t>
      </w:r>
      <w:r w:rsidR="0074525B" w:rsidRPr="00DD6068">
        <w:rPr>
          <w:rFonts w:ascii="Times New Roman" w:hAnsi="Times New Roman" w:cs="Times New Roman"/>
          <w:sz w:val="24"/>
          <w:szCs w:val="24"/>
          <w:lang w:val="uk-UA"/>
        </w:rPr>
        <w:t>6&amp;</w:t>
      </w:r>
      <w:r w:rsidR="0074525B" w:rsidRPr="00DD6068">
        <w:rPr>
          <w:rFonts w:ascii="Times New Roman" w:hAnsi="Times New Roman" w:cs="Times New Roman"/>
          <w:sz w:val="24"/>
          <w:szCs w:val="24"/>
          <w:lang w:val="en-US"/>
        </w:rPr>
        <w:t>EID</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e</w:t>
      </w:r>
      <w:r w:rsidR="0074525B" w:rsidRPr="00DD6068">
        <w:rPr>
          <w:rFonts w:ascii="Times New Roman" w:hAnsi="Times New Roman" w:cs="Times New Roman"/>
          <w:sz w:val="24"/>
          <w:szCs w:val="24"/>
          <w:lang w:val="uk-UA"/>
        </w:rPr>
        <w:t>8131463&amp;</w:t>
      </w:r>
      <w:r w:rsidR="0074525B" w:rsidRPr="00DD6068">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age</w:t>
      </w:r>
      <w:r w:rsidR="0074525B" w:rsidRPr="00DD6068">
        <w:rPr>
          <w:rFonts w:ascii="Times New Roman" w:hAnsi="Times New Roman" w:cs="Times New Roman"/>
          <w:sz w:val="24"/>
          <w:szCs w:val="24"/>
          <w:lang w:val="uk-UA"/>
        </w:rPr>
        <w:t xml:space="preserve">=1 </w:t>
      </w:r>
    </w:p>
    <w:p w:rsidR="00DD6068"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74525B" w:rsidRPr="00056EF3">
        <w:rPr>
          <w:rFonts w:ascii="Times New Roman" w:hAnsi="Times New Roman" w:cs="Times New Roman"/>
          <w:sz w:val="24"/>
          <w:szCs w:val="24"/>
        </w:rPr>
        <w:t>Кисельов О. Апологія релігієзнавства або кілька тез щодо суті науки про релігію</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p>
    <w:p w:rsidR="00DD6068" w:rsidRPr="00DD6068" w:rsidRDefault="0074525B" w:rsidP="00DD6068">
      <w:pPr>
        <w:spacing w:after="0" w:line="240" w:lineRule="auto"/>
        <w:jc w:val="both"/>
        <w:rPr>
          <w:rFonts w:ascii="Times New Roman" w:hAnsi="Times New Roman" w:cs="Times New Roman"/>
          <w:sz w:val="24"/>
          <w:szCs w:val="24"/>
          <w:lang w:val="uk-UA"/>
        </w:rPr>
      </w:pPr>
      <w:r w:rsidRPr="00056EF3">
        <w:rPr>
          <w:rFonts w:ascii="Times New Roman" w:hAnsi="Times New Roman" w:cs="Times New Roman"/>
          <w:sz w:val="24"/>
          <w:szCs w:val="24"/>
        </w:rPr>
        <w:t>htt</w:t>
      </w:r>
      <w:r w:rsidR="00DD6068">
        <w:rPr>
          <w:rFonts w:ascii="Times New Roman" w:hAnsi="Times New Roman" w:cs="Times New Roman"/>
          <w:sz w:val="24"/>
          <w:szCs w:val="24"/>
          <w:lang w:val="en-US"/>
        </w:rPr>
        <w:t>p</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www</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religion</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in</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ua</w:t>
      </w:r>
      <w:r w:rsidRPr="00DD6068">
        <w:rPr>
          <w:rFonts w:ascii="Times New Roman" w:hAnsi="Times New Roman" w:cs="Times New Roman"/>
          <w:sz w:val="24"/>
          <w:szCs w:val="24"/>
          <w:lang w:val="uk-UA"/>
        </w:rPr>
        <w:t>/6697-</w:t>
      </w:r>
      <w:r w:rsidRPr="00056EF3">
        <w:rPr>
          <w:rFonts w:ascii="Times New Roman" w:hAnsi="Times New Roman" w:cs="Times New Roman"/>
          <w:sz w:val="24"/>
          <w:szCs w:val="24"/>
        </w:rPr>
        <w:t>apologiya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religiyeznawstva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abo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kilka</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tez</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shhodo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sutinauki</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pro</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religiyu</w:t>
      </w:r>
      <w:r w:rsidRPr="00DD6068">
        <w:rPr>
          <w:rFonts w:ascii="Times New Roman" w:hAnsi="Times New Roman" w:cs="Times New Roman"/>
          <w:sz w:val="24"/>
          <w:szCs w:val="24"/>
          <w:lang w:val="uk-UA"/>
        </w:rPr>
        <w:t>.</w:t>
      </w:r>
      <w:r w:rsidRPr="00056EF3">
        <w:rPr>
          <w:rFonts w:ascii="Times New Roman" w:hAnsi="Times New Roman" w:cs="Times New Roman"/>
          <w:sz w:val="24"/>
          <w:szCs w:val="24"/>
        </w:rPr>
        <w:t>html</w:t>
      </w:r>
      <w:r w:rsidRPr="00DD6068">
        <w:rPr>
          <w:rFonts w:ascii="Times New Roman" w:hAnsi="Times New Roman" w:cs="Times New Roman"/>
          <w:sz w:val="24"/>
          <w:szCs w:val="24"/>
          <w:lang w:val="uk-UA"/>
        </w:rPr>
        <w:t xml:space="preserve"> </w:t>
      </w:r>
    </w:p>
    <w:p w:rsidR="0074525B"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74525B" w:rsidRPr="00645926">
        <w:rPr>
          <w:rFonts w:ascii="Times New Roman" w:hAnsi="Times New Roman" w:cs="Times New Roman"/>
          <w:sz w:val="24"/>
          <w:szCs w:val="24"/>
          <w:lang w:val="uk-UA"/>
        </w:rPr>
        <w:t>Кисельов О. Чому філософію релігії виключають з дисциплінарної структури релігієзнавства?</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r>
        <w:rPr>
          <w:rFonts w:ascii="Times New Roman" w:hAnsi="Times New Roman" w:cs="Times New Roman"/>
          <w:sz w:val="24"/>
          <w:szCs w:val="24"/>
          <w:lang w:val="en-US"/>
        </w:rPr>
        <w:t xml:space="preserve"> </w:t>
      </w:r>
      <w:r w:rsidR="0074525B" w:rsidRPr="00DD6068">
        <w:rPr>
          <w:rFonts w:ascii="Times New Roman" w:hAnsi="Times New Roman" w:cs="Times New Roman"/>
          <w:sz w:val="24"/>
          <w:szCs w:val="24"/>
          <w:lang w:val="en-US"/>
        </w:rPr>
        <w:t>htt</w:t>
      </w:r>
      <w:r>
        <w:rPr>
          <w:rFonts w:ascii="Times New Roman" w:hAnsi="Times New Roman" w:cs="Times New Roman"/>
          <w:sz w:val="24"/>
          <w:szCs w:val="24"/>
          <w:lang w:val="en-US"/>
        </w:rPr>
        <w:t>p</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www</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religion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ua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main</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analitika</w:t>
      </w:r>
      <w:r w:rsidR="0074525B" w:rsidRPr="00DD6068">
        <w:rPr>
          <w:rFonts w:ascii="Times New Roman" w:hAnsi="Times New Roman" w:cs="Times New Roman"/>
          <w:sz w:val="24"/>
          <w:szCs w:val="24"/>
          <w:lang w:val="uk-UA"/>
        </w:rPr>
        <w:t>/7345-</w:t>
      </w:r>
      <w:r w:rsidR="0074525B" w:rsidRPr="00DD6068">
        <w:rPr>
          <w:rFonts w:ascii="Times New Roman" w:hAnsi="Times New Roman" w:cs="Times New Roman"/>
          <w:sz w:val="24"/>
          <w:szCs w:val="24"/>
          <w:lang w:val="en-US"/>
        </w:rPr>
        <w:t>chomu</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filosofiyu</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religiyi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viklyuchaut</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z</w:t>
      </w:r>
      <w:r w:rsidR="0074525B" w:rsidRPr="00DD6068">
        <w:rPr>
          <w:rFonts w:ascii="Times New Roman" w:hAnsi="Times New Roman" w:cs="Times New Roman"/>
          <w:sz w:val="24"/>
          <w:szCs w:val="24"/>
          <w:lang w:val="uk-UA"/>
        </w:rPr>
        <w:t xml:space="preserve"> </w:t>
      </w:r>
      <w:r w:rsidR="0074525B" w:rsidRPr="00DD6068">
        <w:rPr>
          <w:rFonts w:ascii="Times New Roman" w:hAnsi="Times New Roman" w:cs="Times New Roman"/>
          <w:sz w:val="24"/>
          <w:szCs w:val="24"/>
          <w:lang w:val="en-US"/>
        </w:rPr>
        <w:t>disciplinarnoyi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strukturi</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religiyeznavstva</w:t>
      </w:r>
      <w:r w:rsidR="0074525B" w:rsidRPr="00DD6068">
        <w:rPr>
          <w:rFonts w:ascii="Times New Roman" w:hAnsi="Times New Roman" w:cs="Times New Roman"/>
          <w:sz w:val="24"/>
          <w:szCs w:val="24"/>
          <w:lang w:val="uk-UA"/>
        </w:rPr>
        <w:t>.</w:t>
      </w:r>
      <w:r w:rsidR="0074525B" w:rsidRPr="00DD6068">
        <w:rPr>
          <w:rFonts w:ascii="Times New Roman" w:hAnsi="Times New Roman" w:cs="Times New Roman"/>
          <w:sz w:val="24"/>
          <w:szCs w:val="24"/>
          <w:lang w:val="en-US"/>
        </w:rPr>
        <w:t>html</w:t>
      </w:r>
    </w:p>
    <w:p w:rsidR="00B40F25" w:rsidRPr="00DD6068" w:rsidRDefault="00DD6068" w:rsidP="00DD6068">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4. Онлайн курс </w:t>
      </w:r>
      <w:r w:rsidRPr="00DD6068">
        <w:rPr>
          <w:rFonts w:ascii="Times New Roman" w:hAnsi="Times New Roman" w:cs="Times New Roman"/>
          <w:color w:val="000000" w:themeColor="text1"/>
          <w:sz w:val="24"/>
          <w:szCs w:val="24"/>
          <w:lang w:val="uk-UA"/>
        </w:rPr>
        <w:t>«</w:t>
      </w:r>
      <w:hyperlink r:id="rId12" w:history="1">
        <w:r w:rsidR="00B40F25" w:rsidRPr="00DD6068">
          <w:rPr>
            <w:rStyle w:val="a5"/>
            <w:rFonts w:ascii="Times New Roman" w:hAnsi="Times New Roman" w:cs="Times New Roman"/>
            <w:color w:val="000000" w:themeColor="text1"/>
            <w:sz w:val="24"/>
            <w:szCs w:val="24"/>
            <w:u w:val="none"/>
          </w:rPr>
          <w:t>Захист релігійних прав та свобод в Україні в умовах змін</w:t>
        </w:r>
      </w:hyperlink>
      <w:r w:rsidRPr="00DD6068">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en-US"/>
        </w:rPr>
        <w:t>URL</w:t>
      </w:r>
      <w:r w:rsidRPr="00DD606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uk-UA"/>
        </w:rPr>
        <w:t>:</w:t>
      </w:r>
    </w:p>
    <w:p w:rsidR="00B40F25" w:rsidRPr="00DD6068" w:rsidRDefault="00E76847" w:rsidP="00DD6068">
      <w:pPr>
        <w:spacing w:after="0" w:line="240" w:lineRule="auto"/>
        <w:jc w:val="both"/>
        <w:rPr>
          <w:rFonts w:ascii="Times New Roman" w:hAnsi="Times New Roman" w:cs="Times New Roman"/>
          <w:sz w:val="24"/>
          <w:szCs w:val="24"/>
          <w:lang w:val="en-US"/>
        </w:rPr>
      </w:pPr>
      <w:hyperlink r:id="rId13" w:history="1">
        <w:r w:rsidR="00B40F25" w:rsidRPr="00DD6068">
          <w:rPr>
            <w:rStyle w:val="a5"/>
            <w:rFonts w:ascii="Times New Roman" w:hAnsi="Times New Roman" w:cs="Times New Roman"/>
            <w:sz w:val="24"/>
            <w:szCs w:val="24"/>
            <w:lang w:val="en-US"/>
          </w:rPr>
          <w:t>https://courses.prometheus.org.ua/courses/course-v1:LCILHR+PRRF101+2021_T1/about</w:t>
        </w:r>
      </w:hyperlink>
    </w:p>
    <w:p w:rsidR="00B40F25" w:rsidRPr="00DD6068" w:rsidRDefault="00DD6068" w:rsidP="00DD606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 Онлайн курс «</w:t>
      </w:r>
      <w:r w:rsidR="00B40F25" w:rsidRPr="00056EF3">
        <w:rPr>
          <w:rFonts w:ascii="Times New Roman" w:hAnsi="Times New Roman" w:cs="Times New Roman"/>
          <w:sz w:val="24"/>
          <w:szCs w:val="24"/>
        </w:rPr>
        <w:t>Культура толерантності: як побудувати суспільство, комфортне для всіх</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Pr>
          <w:rFonts w:ascii="Times New Roman" w:hAnsi="Times New Roman" w:cs="Times New Roman"/>
          <w:sz w:val="24"/>
          <w:szCs w:val="24"/>
          <w:lang w:val="uk-UA"/>
        </w:rPr>
        <w:t>:</w:t>
      </w:r>
    </w:p>
    <w:p w:rsidR="00B40F25" w:rsidRPr="00645926" w:rsidRDefault="00B40F25" w:rsidP="00DD6068">
      <w:pPr>
        <w:spacing w:after="0" w:line="240" w:lineRule="auto"/>
        <w:jc w:val="both"/>
        <w:rPr>
          <w:rFonts w:ascii="Times New Roman" w:hAnsi="Times New Roman" w:cs="Times New Roman"/>
          <w:sz w:val="24"/>
          <w:szCs w:val="24"/>
          <w:lang w:val="en-US"/>
        </w:rPr>
      </w:pPr>
      <w:r w:rsidRPr="00645926">
        <w:rPr>
          <w:rFonts w:ascii="Times New Roman" w:hAnsi="Times New Roman" w:cs="Times New Roman"/>
          <w:sz w:val="24"/>
          <w:szCs w:val="24"/>
          <w:lang w:val="en-US"/>
        </w:rPr>
        <w:t>abocourses.prometheus.org.ua/courses/course-v1:Prometheus+TOL101+2020_T3/ut</w:t>
      </w:r>
    </w:p>
    <w:p w:rsidR="00DD6068" w:rsidRPr="00645926" w:rsidRDefault="00DD6068" w:rsidP="00056EF3">
      <w:pPr>
        <w:spacing w:after="0" w:line="240" w:lineRule="auto"/>
        <w:jc w:val="both"/>
        <w:rPr>
          <w:rFonts w:ascii="Times New Roman" w:hAnsi="Times New Roman" w:cs="Times New Roman"/>
          <w:sz w:val="24"/>
          <w:szCs w:val="24"/>
          <w:lang w:val="en-US"/>
        </w:rPr>
      </w:pPr>
    </w:p>
    <w:p w:rsidR="00B40F25" w:rsidRPr="00645926" w:rsidRDefault="00B40F25" w:rsidP="00056EF3">
      <w:pPr>
        <w:spacing w:after="0" w:line="240" w:lineRule="auto"/>
        <w:jc w:val="both"/>
        <w:rPr>
          <w:rFonts w:ascii="Times New Roman" w:hAnsi="Times New Roman" w:cs="Times New Roman"/>
          <w:sz w:val="24"/>
          <w:szCs w:val="24"/>
          <w:lang w:val="en-US"/>
        </w:rPr>
      </w:pPr>
    </w:p>
    <w:p w:rsidR="00AD2B80" w:rsidRPr="00645926" w:rsidRDefault="00AD2B80" w:rsidP="00056EF3">
      <w:pPr>
        <w:spacing w:after="0" w:line="240" w:lineRule="auto"/>
        <w:jc w:val="both"/>
        <w:rPr>
          <w:rFonts w:ascii="Times New Roman" w:hAnsi="Times New Roman" w:cs="Times New Roman"/>
          <w:sz w:val="24"/>
          <w:szCs w:val="24"/>
          <w:lang w:val="en-US"/>
        </w:rPr>
      </w:pPr>
    </w:p>
    <w:p w:rsidR="003467A8" w:rsidRPr="00D85DC4" w:rsidRDefault="003467A8">
      <w:pPr>
        <w:rPr>
          <w:rFonts w:ascii="Times New Roman" w:eastAsia="Times New Roman" w:hAnsi="Times New Roman" w:cs="Times New Roman"/>
          <w:b/>
          <w:bCs/>
          <w:color w:val="000000"/>
          <w:spacing w:val="-3"/>
          <w:sz w:val="20"/>
          <w:szCs w:val="20"/>
          <w:lang w:val="uk-UA" w:eastAsia="ru-RU"/>
        </w:rPr>
      </w:pPr>
      <w:r w:rsidRPr="00D85DC4">
        <w:rPr>
          <w:rFonts w:ascii="Times New Roman" w:eastAsia="Times New Roman" w:hAnsi="Times New Roman" w:cs="Times New Roman"/>
          <w:b/>
          <w:bCs/>
          <w:color w:val="000000"/>
          <w:spacing w:val="-3"/>
          <w:sz w:val="20"/>
          <w:szCs w:val="20"/>
          <w:lang w:val="uk-UA" w:eastAsia="ru-RU"/>
        </w:rPr>
        <w:br w:type="page"/>
      </w: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sectPr w:rsidR="00AD2E40" w:rsidRPr="00D85DC4" w:rsidSect="003467A8">
          <w:headerReference w:type="default" r:id="rId14"/>
          <w:footerReference w:type="even" r:id="rId15"/>
          <w:footerReference w:type="default" r:id="rId16"/>
          <w:pgSz w:w="11906" w:h="16838"/>
          <w:pgMar w:top="1134" w:right="567" w:bottom="1134" w:left="1134" w:header="709" w:footer="709" w:gutter="0"/>
          <w:cols w:space="708"/>
          <w:titlePg/>
          <w:docGrid w:linePitch="360"/>
        </w:sectPr>
      </w:pP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pPr>
    </w:p>
    <w:p w:rsidR="00965133" w:rsidRPr="00D85DC4" w:rsidRDefault="00965133" w:rsidP="00965133">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Pr="00D85DC4" w:rsidRDefault="00965133" w:rsidP="00965133">
      <w:pPr>
        <w:shd w:val="clear" w:color="auto" w:fill="FFFFFF"/>
        <w:spacing w:after="0" w:line="240" w:lineRule="auto"/>
        <w:jc w:val="center"/>
        <w:rPr>
          <w:rFonts w:ascii="Times New Roman" w:eastAsia="Times New Roman" w:hAnsi="Times New Roman" w:cs="Times New Roman"/>
          <w:bCs/>
          <w:i/>
          <w:color w:val="000000"/>
          <w:spacing w:val="11"/>
          <w:sz w:val="24"/>
          <w:szCs w:val="24"/>
          <w:lang w:val="uk-UA" w:eastAsia="ru-RU"/>
        </w:rPr>
      </w:pPr>
      <w:r w:rsidRPr="00D85DC4">
        <w:rPr>
          <w:rFonts w:ascii="Times New Roman" w:eastAsia="Times New Roman" w:hAnsi="Times New Roman" w:cs="Times New Roman"/>
          <w:b/>
          <w:bCs/>
          <w:color w:val="000000"/>
          <w:spacing w:val="-3"/>
          <w:sz w:val="20"/>
          <w:szCs w:val="20"/>
          <w:lang w:val="uk-UA" w:eastAsia="ru-RU"/>
        </w:rPr>
        <w:t xml:space="preserve">НАВЧАЛЬНО-МЕТОДИЧНА КАРТА ДИСЦИПЛІНИ </w:t>
      </w:r>
      <w:r w:rsidRPr="00D85DC4">
        <w:rPr>
          <w:rFonts w:ascii="Times New Roman" w:eastAsia="Times New Roman" w:hAnsi="Times New Roman" w:cs="Times New Roman"/>
          <w:b/>
          <w:bCs/>
          <w:color w:val="000000"/>
          <w:spacing w:val="-6"/>
          <w:sz w:val="20"/>
          <w:szCs w:val="20"/>
          <w:lang w:val="uk-UA" w:eastAsia="ru-RU"/>
        </w:rPr>
        <w:t xml:space="preserve"> </w:t>
      </w:r>
      <w:r w:rsidRPr="00D85DC4">
        <w:rPr>
          <w:rFonts w:ascii="Times New Roman" w:eastAsia="Times New Roman" w:hAnsi="Times New Roman" w:cs="Times New Roman"/>
          <w:bCs/>
          <w:i/>
          <w:color w:val="000000"/>
          <w:spacing w:val="-6"/>
          <w:sz w:val="24"/>
          <w:szCs w:val="24"/>
          <w:lang w:val="uk-UA" w:eastAsia="ru-RU"/>
        </w:rPr>
        <w:t>«</w:t>
      </w:r>
      <w:r>
        <w:rPr>
          <w:rFonts w:ascii="Times New Roman" w:eastAsia="Times New Roman" w:hAnsi="Times New Roman" w:cs="Times New Roman"/>
          <w:bCs/>
          <w:i/>
          <w:color w:val="000000"/>
          <w:spacing w:val="-6"/>
          <w:sz w:val="24"/>
          <w:szCs w:val="24"/>
          <w:lang w:val="uk-UA" w:eastAsia="ru-RU"/>
        </w:rPr>
        <w:t>Релігієзнавство</w:t>
      </w:r>
      <w:r w:rsidRPr="00D85DC4">
        <w:rPr>
          <w:rFonts w:ascii="Times New Roman" w:eastAsia="Times New Roman" w:hAnsi="Times New Roman" w:cs="Times New Roman"/>
          <w:bCs/>
          <w:i/>
          <w:color w:val="000000"/>
          <w:spacing w:val="-1"/>
          <w:sz w:val="24"/>
          <w:szCs w:val="24"/>
          <w:lang w:val="uk-UA" w:eastAsia="ru-RU"/>
        </w:rPr>
        <w:t>»</w:t>
      </w:r>
    </w:p>
    <w:p w:rsidR="00965133" w:rsidRPr="00D85DC4" w:rsidRDefault="00965133" w:rsidP="00965133">
      <w:pPr>
        <w:shd w:val="clear" w:color="auto" w:fill="FFFFFF"/>
        <w:spacing w:before="14" w:after="0" w:line="240" w:lineRule="auto"/>
        <w:jc w:val="center"/>
        <w:rPr>
          <w:rFonts w:ascii="Times New Roman" w:eastAsia="Times New Roman" w:hAnsi="Times New Roman" w:cs="Times New Roman"/>
          <w:spacing w:val="-3"/>
          <w:lang w:val="uk-UA" w:eastAsia="ru-RU"/>
        </w:rPr>
      </w:pPr>
      <w:r w:rsidRPr="00D85DC4">
        <w:rPr>
          <w:rFonts w:ascii="Times New Roman" w:eastAsia="Times New Roman" w:hAnsi="Times New Roman" w:cs="Times New Roman"/>
          <w:b/>
          <w:spacing w:val="2"/>
          <w:lang w:val="uk-UA" w:eastAsia="ru-RU"/>
        </w:rPr>
        <w:t>Разом:</w:t>
      </w:r>
      <w:r w:rsidRPr="00D85DC4">
        <w:rPr>
          <w:rFonts w:ascii="Times New Roman" w:eastAsia="Times New Roman" w:hAnsi="Times New Roman" w:cs="Times New Roman"/>
          <w:spacing w:val="-1"/>
          <w:w w:val="106"/>
          <w:lang w:val="uk-UA" w:eastAsia="ru-RU"/>
        </w:rPr>
        <w:t xml:space="preserve"> </w:t>
      </w:r>
      <w:r>
        <w:rPr>
          <w:rFonts w:ascii="Times New Roman" w:eastAsia="Times New Roman" w:hAnsi="Times New Roman" w:cs="Times New Roman"/>
          <w:spacing w:val="-1"/>
          <w:w w:val="106"/>
          <w:lang w:val="uk-UA" w:eastAsia="ru-RU"/>
        </w:rPr>
        <w:t>9</w:t>
      </w:r>
      <w:r w:rsidRPr="00D85DC4">
        <w:rPr>
          <w:rFonts w:ascii="Times New Roman" w:eastAsia="Times New Roman" w:hAnsi="Times New Roman" w:cs="Times New Roman"/>
          <w:spacing w:val="-1"/>
          <w:w w:val="106"/>
          <w:lang w:val="uk-UA" w:eastAsia="ru-RU"/>
        </w:rPr>
        <w:t xml:space="preserve">0 год., з них </w:t>
      </w:r>
      <w:r>
        <w:rPr>
          <w:rFonts w:ascii="Times New Roman" w:eastAsia="Times New Roman" w:hAnsi="Times New Roman" w:cs="Times New Roman"/>
          <w:spacing w:val="-1"/>
          <w:w w:val="106"/>
          <w:lang w:val="uk-UA" w:eastAsia="ru-RU"/>
        </w:rPr>
        <w:t>14</w:t>
      </w:r>
      <w:r w:rsidRPr="00D85DC4">
        <w:rPr>
          <w:rFonts w:ascii="Times New Roman" w:eastAsia="Times New Roman" w:hAnsi="Times New Roman" w:cs="Times New Roman"/>
          <w:spacing w:val="-1"/>
          <w:w w:val="106"/>
          <w:lang w:val="uk-UA" w:eastAsia="ru-RU"/>
        </w:rPr>
        <w:t xml:space="preserve"> год. – лекції, </w:t>
      </w:r>
      <w:r>
        <w:rPr>
          <w:rFonts w:ascii="Times New Roman" w:eastAsia="Times New Roman" w:hAnsi="Times New Roman" w:cs="Times New Roman"/>
          <w:spacing w:val="-1"/>
          <w:w w:val="106"/>
          <w:lang w:val="uk-UA" w:eastAsia="ru-RU"/>
        </w:rPr>
        <w:t>14</w:t>
      </w:r>
      <w:r w:rsidRPr="00D85DC4">
        <w:rPr>
          <w:rFonts w:ascii="Times New Roman" w:eastAsia="Times New Roman" w:hAnsi="Times New Roman" w:cs="Times New Roman"/>
          <w:spacing w:val="-1"/>
          <w:w w:val="106"/>
          <w:lang w:val="uk-UA" w:eastAsia="ru-RU"/>
        </w:rPr>
        <w:t xml:space="preserve"> год. – семінарські заняття, із них </w:t>
      </w:r>
      <w:r w:rsidRPr="00D85DC4">
        <w:rPr>
          <w:rFonts w:ascii="Times New Roman" w:eastAsia="Times New Roman" w:hAnsi="Times New Roman" w:cs="Times New Roman"/>
          <w:lang w:val="uk-UA" w:eastAsia="ru-RU"/>
        </w:rPr>
        <w:t>модульний контроль – 2 год</w:t>
      </w:r>
      <w:r>
        <w:rPr>
          <w:rFonts w:ascii="Times New Roman" w:eastAsia="Times New Roman" w:hAnsi="Times New Roman" w:cs="Times New Roman"/>
          <w:lang w:val="uk-UA" w:eastAsia="ru-RU"/>
        </w:rPr>
        <w:t>.</w:t>
      </w:r>
      <w:r w:rsidRPr="00D85DC4">
        <w:rPr>
          <w:rFonts w:ascii="Times New Roman" w:eastAsia="Times New Roman" w:hAnsi="Times New Roman" w:cs="Times New Roman"/>
          <w:lang w:val="uk-UA" w:eastAsia="ru-RU"/>
        </w:rPr>
        <w:t xml:space="preserve">, </w:t>
      </w:r>
      <w:r w:rsidRPr="00D85DC4">
        <w:rPr>
          <w:rFonts w:ascii="Times New Roman" w:eastAsia="Times New Roman" w:hAnsi="Times New Roman" w:cs="Times New Roman"/>
          <w:spacing w:val="-1"/>
          <w:w w:val="106"/>
          <w:lang w:val="uk-UA" w:eastAsia="ru-RU"/>
        </w:rPr>
        <w:t xml:space="preserve">0 год. – лабораторна робота; </w:t>
      </w:r>
      <w:r w:rsidRPr="00D85DC4">
        <w:rPr>
          <w:rFonts w:ascii="Times New Roman" w:eastAsia="Times New Roman" w:hAnsi="Times New Roman" w:cs="Times New Roman"/>
          <w:spacing w:val="-3"/>
          <w:lang w:val="uk-UA" w:eastAsia="ru-RU"/>
        </w:rPr>
        <w:t xml:space="preserve">самостійна робота – </w:t>
      </w:r>
      <w:r>
        <w:rPr>
          <w:rFonts w:ascii="Times New Roman" w:eastAsia="Times New Roman" w:hAnsi="Times New Roman" w:cs="Times New Roman"/>
          <w:spacing w:val="-3"/>
          <w:lang w:val="uk-UA" w:eastAsia="ru-RU"/>
        </w:rPr>
        <w:t>62</w:t>
      </w:r>
      <w:r w:rsidRPr="00D85DC4">
        <w:rPr>
          <w:rFonts w:ascii="Times New Roman" w:eastAsia="Times New Roman" w:hAnsi="Times New Roman" w:cs="Times New Roman"/>
          <w:spacing w:val="-3"/>
          <w:lang w:val="uk-UA" w:eastAsia="ru-RU"/>
        </w:rPr>
        <w:t xml:space="preserve"> год. </w:t>
      </w:r>
    </w:p>
    <w:tbl>
      <w:tblPr>
        <w:tblStyle w:val="af1"/>
        <w:tblW w:w="14850" w:type="dxa"/>
        <w:jc w:val="center"/>
        <w:tblLook w:val="04A0" w:firstRow="1" w:lastRow="0" w:firstColumn="1" w:lastColumn="0" w:noHBand="0" w:noVBand="1"/>
      </w:tblPr>
      <w:tblGrid>
        <w:gridCol w:w="1321"/>
        <w:gridCol w:w="1932"/>
        <w:gridCol w:w="1933"/>
        <w:gridCol w:w="1933"/>
        <w:gridCol w:w="1842"/>
        <w:gridCol w:w="2023"/>
        <w:gridCol w:w="1933"/>
        <w:gridCol w:w="1933"/>
      </w:tblGrid>
      <w:tr w:rsidR="00965133" w:rsidRPr="00D85DC4" w:rsidTr="00943AB9">
        <w:trPr>
          <w:jc w:val="center"/>
        </w:trPr>
        <w:tc>
          <w:tcPr>
            <w:tcW w:w="1321" w:type="dxa"/>
          </w:tcPr>
          <w:p w:rsidR="00965133" w:rsidRPr="00D85DC4" w:rsidRDefault="00965133" w:rsidP="00943AB9">
            <w:pPr>
              <w:spacing w:before="14"/>
              <w:jc w:val="center"/>
              <w:rPr>
                <w:spacing w:val="-3"/>
                <w:lang w:val="uk-UA"/>
              </w:rPr>
            </w:pPr>
            <w:r w:rsidRPr="00D85DC4">
              <w:rPr>
                <w:spacing w:val="-3"/>
                <w:lang w:val="uk-UA"/>
              </w:rPr>
              <w:t xml:space="preserve">Кількість балів за семестр </w:t>
            </w:r>
          </w:p>
        </w:tc>
        <w:tc>
          <w:tcPr>
            <w:tcW w:w="13529" w:type="dxa"/>
            <w:gridSpan w:val="7"/>
          </w:tcPr>
          <w:p w:rsidR="00965133" w:rsidRPr="00D85DC4" w:rsidRDefault="00965133" w:rsidP="00943AB9">
            <w:pPr>
              <w:spacing w:before="14"/>
              <w:jc w:val="center"/>
              <w:rPr>
                <w:spacing w:val="-3"/>
                <w:lang w:val="uk-UA"/>
              </w:rPr>
            </w:pPr>
            <w:r w:rsidRPr="00D85DC4">
              <w:rPr>
                <w:spacing w:val="-3"/>
                <w:lang w:val="uk-UA"/>
              </w:rPr>
              <w:t>1</w:t>
            </w:r>
            <w:r>
              <w:rPr>
                <w:spacing w:val="-3"/>
                <w:lang w:val="uk-UA"/>
              </w:rPr>
              <w:t>14</w:t>
            </w:r>
            <w:r w:rsidRPr="00D85DC4">
              <w:rPr>
                <w:spacing w:val="-3"/>
                <w:lang w:val="uk-UA"/>
              </w:rPr>
              <w:t xml:space="preserve"> балів</w:t>
            </w:r>
          </w:p>
        </w:tc>
      </w:tr>
      <w:tr w:rsidR="00965133" w:rsidRPr="00D85DC4" w:rsidTr="00943AB9">
        <w:trPr>
          <w:jc w:val="center"/>
        </w:trPr>
        <w:tc>
          <w:tcPr>
            <w:tcW w:w="1321" w:type="dxa"/>
          </w:tcPr>
          <w:p w:rsidR="00965133" w:rsidRPr="00D85DC4" w:rsidRDefault="00965133" w:rsidP="00943AB9">
            <w:pPr>
              <w:spacing w:before="14"/>
              <w:jc w:val="center"/>
              <w:rPr>
                <w:spacing w:val="-3"/>
                <w:lang w:val="uk-UA"/>
              </w:rPr>
            </w:pPr>
            <w:r w:rsidRPr="00D85DC4">
              <w:rPr>
                <w:spacing w:val="-3"/>
                <w:lang w:val="uk-UA"/>
              </w:rPr>
              <w:t xml:space="preserve">Модуль </w:t>
            </w:r>
          </w:p>
        </w:tc>
        <w:tc>
          <w:tcPr>
            <w:tcW w:w="7640" w:type="dxa"/>
            <w:gridSpan w:val="4"/>
          </w:tcPr>
          <w:p w:rsidR="00965133" w:rsidRPr="00D85DC4" w:rsidRDefault="00965133" w:rsidP="00943AB9">
            <w:pPr>
              <w:spacing w:before="14"/>
              <w:jc w:val="center"/>
              <w:rPr>
                <w:spacing w:val="-3"/>
                <w:lang w:val="uk-UA"/>
              </w:rPr>
            </w:pPr>
            <w:r>
              <w:rPr>
                <w:spacing w:val="-3"/>
                <w:lang w:val="uk-UA"/>
              </w:rPr>
              <w:t xml:space="preserve">Змістовний модуль 1 </w:t>
            </w:r>
          </w:p>
        </w:tc>
        <w:tc>
          <w:tcPr>
            <w:tcW w:w="5889" w:type="dxa"/>
            <w:gridSpan w:val="3"/>
          </w:tcPr>
          <w:p w:rsidR="00965133" w:rsidRPr="00D85DC4" w:rsidRDefault="00965133" w:rsidP="00943AB9">
            <w:pPr>
              <w:spacing w:before="14"/>
              <w:jc w:val="center"/>
              <w:rPr>
                <w:spacing w:val="-3"/>
                <w:lang w:val="uk-UA"/>
              </w:rPr>
            </w:pPr>
            <w:r>
              <w:rPr>
                <w:spacing w:val="-3"/>
                <w:lang w:val="uk-UA"/>
              </w:rPr>
              <w:t>Змістовний модуль 2</w:t>
            </w:r>
          </w:p>
        </w:tc>
      </w:tr>
      <w:tr w:rsidR="00965133" w:rsidRPr="00D85DC4" w:rsidTr="00943AB9">
        <w:trPr>
          <w:jc w:val="center"/>
        </w:trPr>
        <w:tc>
          <w:tcPr>
            <w:tcW w:w="1321" w:type="dxa"/>
          </w:tcPr>
          <w:p w:rsidR="00965133" w:rsidRPr="00D85DC4" w:rsidRDefault="00965133" w:rsidP="00943AB9">
            <w:pPr>
              <w:spacing w:before="14"/>
              <w:jc w:val="center"/>
              <w:rPr>
                <w:spacing w:val="-3"/>
                <w:lang w:val="uk-UA"/>
              </w:rPr>
            </w:pPr>
            <w:r w:rsidRPr="00D85DC4">
              <w:rPr>
                <w:spacing w:val="-3"/>
                <w:lang w:val="uk-UA"/>
              </w:rPr>
              <w:t xml:space="preserve">Лекції </w:t>
            </w:r>
          </w:p>
        </w:tc>
        <w:tc>
          <w:tcPr>
            <w:tcW w:w="1932" w:type="dxa"/>
          </w:tcPr>
          <w:p w:rsidR="00965133" w:rsidRPr="00D85DC4" w:rsidRDefault="00965133" w:rsidP="00943AB9">
            <w:pPr>
              <w:spacing w:before="14"/>
              <w:jc w:val="center"/>
              <w:rPr>
                <w:spacing w:val="-3"/>
                <w:lang w:val="uk-UA"/>
              </w:rPr>
            </w:pPr>
            <w:r>
              <w:rPr>
                <w:spacing w:val="-3"/>
                <w:lang w:val="uk-UA"/>
              </w:rPr>
              <w:t>1 (1 б.)</w:t>
            </w:r>
          </w:p>
        </w:tc>
        <w:tc>
          <w:tcPr>
            <w:tcW w:w="1933" w:type="dxa"/>
          </w:tcPr>
          <w:p w:rsidR="00965133" w:rsidRDefault="00965133" w:rsidP="00943AB9">
            <w:r>
              <w:rPr>
                <w:spacing w:val="-3"/>
                <w:lang w:val="uk-UA"/>
              </w:rPr>
              <w:t>2</w:t>
            </w:r>
            <w:r w:rsidRPr="00397A45">
              <w:rPr>
                <w:spacing w:val="-3"/>
                <w:lang w:val="uk-UA"/>
              </w:rPr>
              <w:t xml:space="preserve"> (1 б.)</w:t>
            </w:r>
          </w:p>
        </w:tc>
        <w:tc>
          <w:tcPr>
            <w:tcW w:w="1933" w:type="dxa"/>
          </w:tcPr>
          <w:p w:rsidR="00965133" w:rsidRDefault="00965133" w:rsidP="00943AB9">
            <w:r>
              <w:rPr>
                <w:spacing w:val="-3"/>
                <w:lang w:val="uk-UA"/>
              </w:rPr>
              <w:t>3</w:t>
            </w:r>
            <w:r w:rsidRPr="00397A45">
              <w:rPr>
                <w:spacing w:val="-3"/>
                <w:lang w:val="uk-UA"/>
              </w:rPr>
              <w:t xml:space="preserve"> (1 б.)</w:t>
            </w:r>
          </w:p>
        </w:tc>
        <w:tc>
          <w:tcPr>
            <w:tcW w:w="1842" w:type="dxa"/>
          </w:tcPr>
          <w:p w:rsidR="00965133" w:rsidRDefault="00965133" w:rsidP="00943AB9">
            <w:r>
              <w:rPr>
                <w:spacing w:val="-3"/>
                <w:lang w:val="uk-UA"/>
              </w:rPr>
              <w:t>4</w:t>
            </w:r>
            <w:r w:rsidRPr="00397A45">
              <w:rPr>
                <w:spacing w:val="-3"/>
                <w:lang w:val="uk-UA"/>
              </w:rPr>
              <w:t xml:space="preserve"> (1 б.)</w:t>
            </w:r>
          </w:p>
          <w:p w:rsidR="00965133" w:rsidRDefault="00965133" w:rsidP="00943AB9"/>
        </w:tc>
        <w:tc>
          <w:tcPr>
            <w:tcW w:w="2023" w:type="dxa"/>
          </w:tcPr>
          <w:p w:rsidR="00965133" w:rsidRDefault="00965133" w:rsidP="00943AB9">
            <w:r>
              <w:rPr>
                <w:spacing w:val="-3"/>
                <w:lang w:val="uk-UA"/>
              </w:rPr>
              <w:t>10</w:t>
            </w:r>
            <w:r w:rsidRPr="00397A45">
              <w:rPr>
                <w:spacing w:val="-3"/>
                <w:lang w:val="uk-UA"/>
              </w:rPr>
              <w:t xml:space="preserve"> (1 б.)</w:t>
            </w:r>
          </w:p>
        </w:tc>
        <w:tc>
          <w:tcPr>
            <w:tcW w:w="1933" w:type="dxa"/>
          </w:tcPr>
          <w:p w:rsidR="00965133" w:rsidRDefault="00965133" w:rsidP="00943AB9">
            <w:r w:rsidRPr="00397A45">
              <w:rPr>
                <w:spacing w:val="-3"/>
                <w:lang w:val="uk-UA"/>
              </w:rPr>
              <w:t>1</w:t>
            </w:r>
            <w:r>
              <w:rPr>
                <w:spacing w:val="-3"/>
                <w:lang w:val="uk-UA"/>
              </w:rPr>
              <w:t>1</w:t>
            </w:r>
            <w:r w:rsidRPr="00397A45">
              <w:rPr>
                <w:spacing w:val="-3"/>
                <w:lang w:val="uk-UA"/>
              </w:rPr>
              <w:t xml:space="preserve"> (1 б.)</w:t>
            </w:r>
          </w:p>
        </w:tc>
        <w:tc>
          <w:tcPr>
            <w:tcW w:w="1933" w:type="dxa"/>
          </w:tcPr>
          <w:p w:rsidR="00965133" w:rsidRDefault="00965133" w:rsidP="00943AB9">
            <w:r w:rsidRPr="00397A45">
              <w:rPr>
                <w:spacing w:val="-3"/>
                <w:lang w:val="uk-UA"/>
              </w:rPr>
              <w:t>1</w:t>
            </w:r>
            <w:r>
              <w:rPr>
                <w:spacing w:val="-3"/>
                <w:lang w:val="uk-UA"/>
              </w:rPr>
              <w:t>2</w:t>
            </w:r>
            <w:r w:rsidRPr="00397A45">
              <w:rPr>
                <w:spacing w:val="-3"/>
                <w:lang w:val="uk-UA"/>
              </w:rPr>
              <w:t xml:space="preserve"> (1 б.)</w:t>
            </w:r>
          </w:p>
        </w:tc>
      </w:tr>
      <w:tr w:rsidR="00965133" w:rsidRPr="00D85DC4" w:rsidTr="00943AB9">
        <w:trPr>
          <w:trHeight w:val="343"/>
          <w:jc w:val="center"/>
        </w:trPr>
        <w:tc>
          <w:tcPr>
            <w:tcW w:w="1321" w:type="dxa"/>
          </w:tcPr>
          <w:p w:rsidR="00965133" w:rsidRPr="00D85DC4" w:rsidRDefault="00965133" w:rsidP="00943AB9">
            <w:pPr>
              <w:spacing w:before="14"/>
              <w:jc w:val="center"/>
              <w:rPr>
                <w:spacing w:val="-3"/>
                <w:lang w:val="uk-UA"/>
              </w:rPr>
            </w:pPr>
            <w:r w:rsidRPr="00D85DC4">
              <w:rPr>
                <w:spacing w:val="-3"/>
                <w:lang w:val="uk-UA"/>
              </w:rPr>
              <w:t>Назва модуля</w:t>
            </w:r>
          </w:p>
        </w:tc>
        <w:tc>
          <w:tcPr>
            <w:tcW w:w="7640" w:type="dxa"/>
            <w:gridSpan w:val="4"/>
          </w:tcPr>
          <w:p w:rsidR="00965133" w:rsidRPr="00D85DC4" w:rsidRDefault="00965133" w:rsidP="00943AB9">
            <w:pPr>
              <w:spacing w:before="14"/>
              <w:jc w:val="center"/>
              <w:rPr>
                <w:spacing w:val="-3"/>
                <w:lang w:val="uk-UA"/>
              </w:rPr>
            </w:pPr>
            <w:r>
              <w:rPr>
                <w:spacing w:val="-3"/>
                <w:lang w:val="uk-UA"/>
              </w:rPr>
              <w:t>Основи релігієзнавства</w:t>
            </w:r>
          </w:p>
        </w:tc>
        <w:tc>
          <w:tcPr>
            <w:tcW w:w="5889" w:type="dxa"/>
            <w:gridSpan w:val="3"/>
          </w:tcPr>
          <w:p w:rsidR="00965133" w:rsidRPr="00D85DC4" w:rsidRDefault="00965133" w:rsidP="00943AB9">
            <w:pPr>
              <w:spacing w:before="14"/>
              <w:jc w:val="center"/>
              <w:rPr>
                <w:spacing w:val="-3"/>
                <w:lang w:val="uk-UA"/>
              </w:rPr>
            </w:pPr>
            <w:r w:rsidRPr="006E24A9">
              <w:rPr>
                <w:color w:val="000000" w:themeColor="text1"/>
              </w:rPr>
              <w:t>Релігія як соціальне явище і складова частина духовної культури</w:t>
            </w:r>
          </w:p>
        </w:tc>
      </w:tr>
      <w:tr w:rsidR="00965133" w:rsidRPr="00D85DC4" w:rsidTr="00943AB9">
        <w:trPr>
          <w:cantSplit/>
          <w:trHeight w:val="3004"/>
          <w:jc w:val="center"/>
        </w:trPr>
        <w:tc>
          <w:tcPr>
            <w:tcW w:w="1321" w:type="dxa"/>
          </w:tcPr>
          <w:p w:rsidR="00965133" w:rsidRPr="00236F26" w:rsidRDefault="00965133" w:rsidP="00943AB9">
            <w:pPr>
              <w:spacing w:before="14"/>
              <w:jc w:val="center"/>
              <w:rPr>
                <w:spacing w:val="-3"/>
                <w:lang w:val="uk-UA"/>
              </w:rPr>
            </w:pPr>
            <w:r>
              <w:rPr>
                <w:spacing w:val="-3"/>
                <w:lang w:val="uk-UA"/>
              </w:rPr>
              <w:t>Теми лекцій</w:t>
            </w:r>
          </w:p>
        </w:tc>
        <w:tc>
          <w:tcPr>
            <w:tcW w:w="1932" w:type="dxa"/>
            <w:textDirection w:val="btLr"/>
            <w:vAlign w:val="center"/>
          </w:tcPr>
          <w:p w:rsidR="00965133" w:rsidRPr="00D85DC4" w:rsidRDefault="00965133" w:rsidP="00943AB9">
            <w:pPr>
              <w:spacing w:before="14"/>
              <w:ind w:left="113" w:right="113"/>
              <w:jc w:val="center"/>
              <w:rPr>
                <w:spacing w:val="-3"/>
                <w:sz w:val="16"/>
                <w:szCs w:val="16"/>
                <w:lang w:val="uk-UA"/>
              </w:rPr>
            </w:pPr>
            <w:r>
              <w:t>Предмет, структура і завдання курсу «Релігієзнавство»</w:t>
            </w:r>
          </w:p>
        </w:tc>
        <w:tc>
          <w:tcPr>
            <w:tcW w:w="1933" w:type="dxa"/>
            <w:textDirection w:val="btLr"/>
            <w:vAlign w:val="center"/>
          </w:tcPr>
          <w:p w:rsidR="00965133" w:rsidRPr="00D85DC4" w:rsidRDefault="00965133" w:rsidP="00943AB9">
            <w:pPr>
              <w:spacing w:before="14"/>
              <w:ind w:left="113" w:right="113"/>
              <w:jc w:val="center"/>
              <w:rPr>
                <w:spacing w:val="-3"/>
                <w:sz w:val="16"/>
                <w:szCs w:val="16"/>
                <w:lang w:val="uk-UA"/>
              </w:rPr>
            </w:pPr>
            <w:r>
              <w:t>Світові релігії. Буддизм.</w:t>
            </w:r>
          </w:p>
        </w:tc>
        <w:tc>
          <w:tcPr>
            <w:tcW w:w="1933" w:type="dxa"/>
            <w:textDirection w:val="btLr"/>
            <w:vAlign w:val="center"/>
          </w:tcPr>
          <w:p w:rsidR="00965133" w:rsidRPr="00D85DC4" w:rsidRDefault="00965133" w:rsidP="00943AB9">
            <w:pPr>
              <w:spacing w:before="14"/>
              <w:ind w:left="113" w:right="113"/>
              <w:jc w:val="center"/>
              <w:rPr>
                <w:spacing w:val="-3"/>
                <w:sz w:val="16"/>
                <w:szCs w:val="16"/>
                <w:lang w:val="uk-UA"/>
              </w:rPr>
            </w:pPr>
            <w:r>
              <w:t>Світові релігії. Християнство.</w:t>
            </w:r>
          </w:p>
        </w:tc>
        <w:tc>
          <w:tcPr>
            <w:tcW w:w="1842" w:type="dxa"/>
            <w:textDirection w:val="btLr"/>
            <w:vAlign w:val="center"/>
          </w:tcPr>
          <w:p w:rsidR="00965133" w:rsidRPr="00D85DC4" w:rsidRDefault="00965133" w:rsidP="00943AB9">
            <w:pPr>
              <w:spacing w:before="14"/>
              <w:ind w:left="113" w:right="113"/>
              <w:jc w:val="center"/>
              <w:rPr>
                <w:spacing w:val="-3"/>
                <w:sz w:val="16"/>
                <w:szCs w:val="16"/>
                <w:lang w:val="uk-UA"/>
              </w:rPr>
            </w:pPr>
            <w:r>
              <w:t>Світові релігії. Іслам.</w:t>
            </w:r>
          </w:p>
        </w:tc>
        <w:tc>
          <w:tcPr>
            <w:tcW w:w="2023" w:type="dxa"/>
            <w:textDirection w:val="btLr"/>
            <w:vAlign w:val="center"/>
          </w:tcPr>
          <w:p w:rsidR="00965133" w:rsidRPr="00D85DC4" w:rsidRDefault="00965133" w:rsidP="00943AB9">
            <w:pPr>
              <w:spacing w:before="14"/>
              <w:ind w:left="113" w:right="113"/>
              <w:jc w:val="center"/>
              <w:rPr>
                <w:spacing w:val="-3"/>
                <w:sz w:val="16"/>
                <w:szCs w:val="16"/>
                <w:lang w:val="uk-UA"/>
              </w:rPr>
            </w:pPr>
            <w:r>
              <w:t>Релігія як соціальне явище і складова частина духовної культури людства</w:t>
            </w:r>
          </w:p>
        </w:tc>
        <w:tc>
          <w:tcPr>
            <w:tcW w:w="1933" w:type="dxa"/>
            <w:textDirection w:val="btLr"/>
            <w:vAlign w:val="center"/>
          </w:tcPr>
          <w:p w:rsidR="00965133" w:rsidRPr="00D85DC4" w:rsidRDefault="00965133" w:rsidP="00943AB9">
            <w:pPr>
              <w:spacing w:before="14"/>
              <w:ind w:left="113" w:right="113"/>
              <w:jc w:val="center"/>
              <w:rPr>
                <w:spacing w:val="-3"/>
                <w:lang w:val="uk-UA"/>
              </w:rPr>
            </w:pPr>
            <w:r>
              <w:t>.Релігія та її місце в світовій культурі.</w:t>
            </w:r>
          </w:p>
        </w:tc>
        <w:tc>
          <w:tcPr>
            <w:tcW w:w="1933" w:type="dxa"/>
            <w:textDirection w:val="btLr"/>
            <w:vAlign w:val="center"/>
          </w:tcPr>
          <w:p w:rsidR="00965133" w:rsidRPr="00D85DC4" w:rsidRDefault="00965133" w:rsidP="00943AB9">
            <w:pPr>
              <w:spacing w:before="14"/>
              <w:ind w:left="113" w:right="113"/>
              <w:jc w:val="center"/>
              <w:rPr>
                <w:spacing w:val="-3"/>
                <w:lang w:val="uk-UA"/>
              </w:rPr>
            </w:pPr>
            <w:r>
              <w:t>Історичні форми критичного аналізу релігій.</w:t>
            </w:r>
          </w:p>
        </w:tc>
      </w:tr>
      <w:tr w:rsidR="00965133" w:rsidRPr="00D85DC4" w:rsidTr="00943AB9">
        <w:trPr>
          <w:cantSplit/>
          <w:trHeight w:val="412"/>
          <w:jc w:val="center"/>
        </w:trPr>
        <w:tc>
          <w:tcPr>
            <w:tcW w:w="1321" w:type="dxa"/>
          </w:tcPr>
          <w:p w:rsidR="00965133" w:rsidRPr="00236F26" w:rsidRDefault="00965133" w:rsidP="00943AB9">
            <w:pPr>
              <w:spacing w:before="14"/>
              <w:jc w:val="center"/>
              <w:rPr>
                <w:spacing w:val="-3"/>
                <w:lang w:val="uk-UA"/>
              </w:rPr>
            </w:pPr>
            <w:r>
              <w:rPr>
                <w:spacing w:val="-3"/>
                <w:lang w:val="uk-UA"/>
              </w:rPr>
              <w:t xml:space="preserve">Семінарські заняття </w:t>
            </w:r>
          </w:p>
        </w:tc>
        <w:tc>
          <w:tcPr>
            <w:tcW w:w="1932" w:type="dxa"/>
          </w:tcPr>
          <w:p w:rsidR="00965133" w:rsidRPr="00D85DC4" w:rsidRDefault="00965133" w:rsidP="00943AB9">
            <w:pPr>
              <w:spacing w:before="14"/>
              <w:jc w:val="center"/>
              <w:rPr>
                <w:spacing w:val="-3"/>
                <w:lang w:val="uk-UA"/>
              </w:rPr>
            </w:pPr>
            <w:r>
              <w:rPr>
                <w:spacing w:val="-3"/>
                <w:lang w:val="uk-UA"/>
              </w:rPr>
              <w:t>1 (5 б.)</w:t>
            </w:r>
          </w:p>
        </w:tc>
        <w:tc>
          <w:tcPr>
            <w:tcW w:w="1933" w:type="dxa"/>
          </w:tcPr>
          <w:p w:rsidR="00965133" w:rsidRDefault="00965133" w:rsidP="00943AB9">
            <w:r>
              <w:rPr>
                <w:spacing w:val="-3"/>
                <w:lang w:val="uk-UA"/>
              </w:rPr>
              <w:t>2</w:t>
            </w:r>
            <w:r w:rsidRPr="00397A45">
              <w:rPr>
                <w:spacing w:val="-3"/>
                <w:lang w:val="uk-UA"/>
              </w:rPr>
              <w:t xml:space="preserve"> (</w:t>
            </w:r>
            <w:r>
              <w:rPr>
                <w:spacing w:val="-3"/>
                <w:lang w:val="uk-UA"/>
              </w:rPr>
              <w:t>5</w:t>
            </w:r>
            <w:r w:rsidRPr="00397A45">
              <w:rPr>
                <w:spacing w:val="-3"/>
                <w:lang w:val="uk-UA"/>
              </w:rPr>
              <w:t xml:space="preserve"> б.)</w:t>
            </w:r>
          </w:p>
        </w:tc>
        <w:tc>
          <w:tcPr>
            <w:tcW w:w="1933" w:type="dxa"/>
          </w:tcPr>
          <w:p w:rsidR="00965133" w:rsidRDefault="00965133" w:rsidP="00943AB9">
            <w:r>
              <w:rPr>
                <w:spacing w:val="-3"/>
                <w:lang w:val="uk-UA"/>
              </w:rPr>
              <w:t>3</w:t>
            </w:r>
            <w:r w:rsidRPr="00397A45">
              <w:rPr>
                <w:spacing w:val="-3"/>
                <w:lang w:val="uk-UA"/>
              </w:rPr>
              <w:t xml:space="preserve"> (</w:t>
            </w:r>
            <w:r>
              <w:rPr>
                <w:spacing w:val="-3"/>
                <w:lang w:val="uk-UA"/>
              </w:rPr>
              <w:t>5</w:t>
            </w:r>
            <w:r w:rsidRPr="00397A45">
              <w:rPr>
                <w:spacing w:val="-3"/>
                <w:lang w:val="uk-UA"/>
              </w:rPr>
              <w:t xml:space="preserve"> б.)</w:t>
            </w:r>
          </w:p>
        </w:tc>
        <w:tc>
          <w:tcPr>
            <w:tcW w:w="1842" w:type="dxa"/>
          </w:tcPr>
          <w:p w:rsidR="00965133" w:rsidRDefault="00965133" w:rsidP="00943AB9">
            <w:r>
              <w:rPr>
                <w:spacing w:val="-3"/>
                <w:lang w:val="uk-UA"/>
              </w:rPr>
              <w:t>4</w:t>
            </w:r>
            <w:r w:rsidRPr="00397A45">
              <w:rPr>
                <w:spacing w:val="-3"/>
                <w:lang w:val="uk-UA"/>
              </w:rPr>
              <w:t xml:space="preserve"> (</w:t>
            </w:r>
            <w:r>
              <w:rPr>
                <w:spacing w:val="-3"/>
                <w:lang w:val="uk-UA"/>
              </w:rPr>
              <w:t>5</w:t>
            </w:r>
            <w:r w:rsidRPr="00397A45">
              <w:rPr>
                <w:spacing w:val="-3"/>
                <w:lang w:val="uk-UA"/>
              </w:rPr>
              <w:t xml:space="preserve"> б.)</w:t>
            </w:r>
          </w:p>
        </w:tc>
        <w:tc>
          <w:tcPr>
            <w:tcW w:w="2023" w:type="dxa"/>
          </w:tcPr>
          <w:p w:rsidR="00965133" w:rsidRDefault="00965133" w:rsidP="00943AB9">
            <w:r>
              <w:rPr>
                <w:spacing w:val="-3"/>
                <w:lang w:val="uk-UA"/>
              </w:rPr>
              <w:t>10</w:t>
            </w:r>
            <w:r w:rsidRPr="00397A45">
              <w:rPr>
                <w:spacing w:val="-3"/>
                <w:lang w:val="uk-UA"/>
              </w:rPr>
              <w:t xml:space="preserve"> (</w:t>
            </w:r>
            <w:r>
              <w:rPr>
                <w:spacing w:val="-3"/>
                <w:lang w:val="uk-UA"/>
              </w:rPr>
              <w:t>5</w:t>
            </w:r>
            <w:r w:rsidRPr="00397A45">
              <w:rPr>
                <w:spacing w:val="-3"/>
                <w:lang w:val="uk-UA"/>
              </w:rPr>
              <w:t xml:space="preserve"> б.)</w:t>
            </w:r>
          </w:p>
        </w:tc>
        <w:tc>
          <w:tcPr>
            <w:tcW w:w="1933" w:type="dxa"/>
          </w:tcPr>
          <w:p w:rsidR="00965133" w:rsidRDefault="00965133" w:rsidP="00943AB9">
            <w:r w:rsidRPr="00397A45">
              <w:rPr>
                <w:spacing w:val="-3"/>
                <w:lang w:val="uk-UA"/>
              </w:rPr>
              <w:t>1</w:t>
            </w:r>
            <w:r>
              <w:rPr>
                <w:spacing w:val="-3"/>
                <w:lang w:val="uk-UA"/>
              </w:rPr>
              <w:t>1</w:t>
            </w:r>
            <w:r w:rsidRPr="00397A45">
              <w:rPr>
                <w:spacing w:val="-3"/>
                <w:lang w:val="uk-UA"/>
              </w:rPr>
              <w:t xml:space="preserve"> (</w:t>
            </w:r>
            <w:r>
              <w:rPr>
                <w:spacing w:val="-3"/>
                <w:lang w:val="uk-UA"/>
              </w:rPr>
              <w:t>5</w:t>
            </w:r>
            <w:r w:rsidRPr="00397A45">
              <w:rPr>
                <w:spacing w:val="-3"/>
                <w:lang w:val="uk-UA"/>
              </w:rPr>
              <w:t xml:space="preserve"> б.)</w:t>
            </w:r>
          </w:p>
        </w:tc>
        <w:tc>
          <w:tcPr>
            <w:tcW w:w="1933" w:type="dxa"/>
          </w:tcPr>
          <w:p w:rsidR="00965133" w:rsidRDefault="00965133" w:rsidP="00943AB9">
            <w:r w:rsidRPr="00397A45">
              <w:rPr>
                <w:spacing w:val="-3"/>
                <w:lang w:val="uk-UA"/>
              </w:rPr>
              <w:t>1</w:t>
            </w:r>
            <w:r>
              <w:rPr>
                <w:spacing w:val="-3"/>
                <w:lang w:val="uk-UA"/>
              </w:rPr>
              <w:t>2</w:t>
            </w:r>
            <w:r w:rsidRPr="00397A45">
              <w:rPr>
                <w:spacing w:val="-3"/>
                <w:lang w:val="uk-UA"/>
              </w:rPr>
              <w:t xml:space="preserve"> (</w:t>
            </w:r>
            <w:r>
              <w:rPr>
                <w:spacing w:val="-3"/>
                <w:lang w:val="uk-UA"/>
              </w:rPr>
              <w:t>5</w:t>
            </w:r>
            <w:r w:rsidRPr="00397A45">
              <w:rPr>
                <w:spacing w:val="-3"/>
                <w:lang w:val="uk-UA"/>
              </w:rPr>
              <w:t xml:space="preserve"> б.)</w:t>
            </w:r>
          </w:p>
        </w:tc>
      </w:tr>
      <w:tr w:rsidR="00965133" w:rsidRPr="00D85DC4" w:rsidTr="00943AB9">
        <w:trPr>
          <w:cantSplit/>
          <w:trHeight w:val="1464"/>
          <w:jc w:val="center"/>
        </w:trPr>
        <w:tc>
          <w:tcPr>
            <w:tcW w:w="1321" w:type="dxa"/>
          </w:tcPr>
          <w:p w:rsidR="00965133" w:rsidRPr="00516156" w:rsidRDefault="00965133" w:rsidP="00943AB9">
            <w:pPr>
              <w:spacing w:before="14"/>
              <w:jc w:val="center"/>
              <w:rPr>
                <w:spacing w:val="-3"/>
                <w:lang w:val="uk-UA"/>
              </w:rPr>
            </w:pPr>
            <w:r>
              <w:rPr>
                <w:spacing w:val="-3"/>
                <w:lang w:val="uk-UA"/>
              </w:rPr>
              <w:t xml:space="preserve">Теми семінарських занять </w:t>
            </w:r>
          </w:p>
        </w:tc>
        <w:tc>
          <w:tcPr>
            <w:tcW w:w="1932" w:type="dxa"/>
            <w:textDirection w:val="btLr"/>
          </w:tcPr>
          <w:p w:rsidR="00965133" w:rsidRPr="00516156" w:rsidRDefault="00965133" w:rsidP="00943AB9">
            <w:pPr>
              <w:spacing w:before="14"/>
              <w:ind w:left="113" w:right="113"/>
              <w:jc w:val="center"/>
              <w:rPr>
                <w:sz w:val="16"/>
                <w:szCs w:val="16"/>
                <w:lang w:val="uk-UA"/>
              </w:rPr>
            </w:pPr>
          </w:p>
        </w:tc>
        <w:tc>
          <w:tcPr>
            <w:tcW w:w="1933" w:type="dxa"/>
            <w:textDirection w:val="btLr"/>
          </w:tcPr>
          <w:p w:rsidR="00965133" w:rsidRPr="00516156" w:rsidRDefault="00965133" w:rsidP="00943AB9">
            <w:pPr>
              <w:spacing w:before="14"/>
              <w:ind w:left="113" w:right="113"/>
              <w:jc w:val="center"/>
              <w:rPr>
                <w:sz w:val="16"/>
                <w:szCs w:val="16"/>
                <w:lang w:val="uk-UA"/>
              </w:rPr>
            </w:pPr>
          </w:p>
        </w:tc>
        <w:tc>
          <w:tcPr>
            <w:tcW w:w="1933" w:type="dxa"/>
            <w:textDirection w:val="btLr"/>
          </w:tcPr>
          <w:p w:rsidR="00965133" w:rsidRPr="00516156" w:rsidRDefault="00965133" w:rsidP="00943AB9">
            <w:pPr>
              <w:spacing w:before="14"/>
              <w:ind w:left="113" w:right="113"/>
              <w:jc w:val="center"/>
              <w:rPr>
                <w:sz w:val="16"/>
                <w:szCs w:val="16"/>
                <w:lang w:val="uk-UA"/>
              </w:rPr>
            </w:pPr>
          </w:p>
        </w:tc>
        <w:tc>
          <w:tcPr>
            <w:tcW w:w="1842" w:type="dxa"/>
            <w:textDirection w:val="btLr"/>
          </w:tcPr>
          <w:p w:rsidR="00965133" w:rsidRPr="00516156" w:rsidRDefault="00965133" w:rsidP="00943AB9">
            <w:pPr>
              <w:spacing w:before="14"/>
              <w:ind w:left="113" w:right="113"/>
              <w:jc w:val="center"/>
              <w:rPr>
                <w:sz w:val="16"/>
                <w:szCs w:val="16"/>
                <w:lang w:val="uk-UA"/>
              </w:rPr>
            </w:pPr>
          </w:p>
        </w:tc>
        <w:tc>
          <w:tcPr>
            <w:tcW w:w="2023" w:type="dxa"/>
            <w:textDirection w:val="btLr"/>
          </w:tcPr>
          <w:p w:rsidR="00965133" w:rsidRPr="00516156" w:rsidRDefault="00965133" w:rsidP="00943AB9">
            <w:pPr>
              <w:spacing w:before="14"/>
              <w:ind w:left="113" w:right="113"/>
              <w:jc w:val="center"/>
              <w:rPr>
                <w:sz w:val="16"/>
                <w:szCs w:val="16"/>
                <w:lang w:val="uk-UA"/>
              </w:rPr>
            </w:pPr>
          </w:p>
        </w:tc>
        <w:tc>
          <w:tcPr>
            <w:tcW w:w="1933" w:type="dxa"/>
            <w:textDirection w:val="btLr"/>
          </w:tcPr>
          <w:p w:rsidR="00965133" w:rsidRPr="00370E65" w:rsidRDefault="00965133" w:rsidP="00943AB9">
            <w:pPr>
              <w:spacing w:before="14"/>
              <w:ind w:left="113" w:right="113"/>
              <w:jc w:val="center"/>
              <w:rPr>
                <w:sz w:val="16"/>
                <w:szCs w:val="16"/>
                <w:lang w:val="uk-UA"/>
              </w:rPr>
            </w:pPr>
          </w:p>
        </w:tc>
        <w:tc>
          <w:tcPr>
            <w:tcW w:w="1933" w:type="dxa"/>
            <w:textDirection w:val="btLr"/>
          </w:tcPr>
          <w:p w:rsidR="00965133" w:rsidRPr="00370E65" w:rsidRDefault="00965133" w:rsidP="00943AB9">
            <w:pPr>
              <w:spacing w:before="14"/>
              <w:ind w:left="113" w:right="113"/>
              <w:jc w:val="center"/>
              <w:rPr>
                <w:bCs/>
                <w:sz w:val="16"/>
                <w:szCs w:val="16"/>
                <w:lang w:val="uk-UA"/>
              </w:rPr>
            </w:pPr>
          </w:p>
        </w:tc>
      </w:tr>
      <w:tr w:rsidR="00965133" w:rsidRPr="00D85DC4" w:rsidTr="00943AB9">
        <w:trPr>
          <w:cantSplit/>
          <w:trHeight w:val="425"/>
          <w:jc w:val="center"/>
        </w:trPr>
        <w:tc>
          <w:tcPr>
            <w:tcW w:w="1321" w:type="dxa"/>
          </w:tcPr>
          <w:p w:rsidR="00965133" w:rsidRPr="00236F26" w:rsidRDefault="00965133" w:rsidP="00943AB9">
            <w:pPr>
              <w:spacing w:before="14"/>
              <w:jc w:val="center"/>
              <w:rPr>
                <w:spacing w:val="-3"/>
                <w:lang w:val="uk-UA"/>
              </w:rPr>
            </w:pPr>
            <w:r>
              <w:rPr>
                <w:spacing w:val="-3"/>
                <w:lang w:val="uk-UA"/>
              </w:rPr>
              <w:t xml:space="preserve">Самостійна робота </w:t>
            </w:r>
          </w:p>
        </w:tc>
        <w:tc>
          <w:tcPr>
            <w:tcW w:w="7640" w:type="dxa"/>
            <w:gridSpan w:val="4"/>
          </w:tcPr>
          <w:p w:rsidR="00965133" w:rsidRPr="00370E65" w:rsidRDefault="00965133" w:rsidP="00943AB9">
            <w:pPr>
              <w:spacing w:before="14"/>
              <w:jc w:val="center"/>
              <w:rPr>
                <w:lang w:val="uk-UA"/>
              </w:rPr>
            </w:pPr>
            <w:r w:rsidRPr="00370E65">
              <w:rPr>
                <w:lang w:val="uk-UA"/>
              </w:rPr>
              <w:t>2 (10 б.)</w:t>
            </w:r>
          </w:p>
        </w:tc>
        <w:tc>
          <w:tcPr>
            <w:tcW w:w="5889" w:type="dxa"/>
            <w:gridSpan w:val="3"/>
          </w:tcPr>
          <w:p w:rsidR="00965133" w:rsidRPr="00370E65" w:rsidRDefault="00965133" w:rsidP="00943AB9">
            <w:pPr>
              <w:spacing w:before="14"/>
              <w:jc w:val="center"/>
              <w:rPr>
                <w:bCs/>
                <w:lang w:val="uk-UA"/>
              </w:rPr>
            </w:pPr>
            <w:r w:rsidRPr="00370E65">
              <w:rPr>
                <w:lang w:val="uk-UA"/>
              </w:rPr>
              <w:t>2 (10 б.)</w:t>
            </w:r>
          </w:p>
        </w:tc>
      </w:tr>
      <w:tr w:rsidR="00965133" w:rsidRPr="00D85DC4" w:rsidTr="00943AB9">
        <w:trPr>
          <w:cantSplit/>
          <w:trHeight w:val="503"/>
          <w:jc w:val="center"/>
        </w:trPr>
        <w:tc>
          <w:tcPr>
            <w:tcW w:w="1321" w:type="dxa"/>
          </w:tcPr>
          <w:p w:rsidR="00965133" w:rsidRPr="00236F26" w:rsidRDefault="00965133" w:rsidP="00943AB9">
            <w:pPr>
              <w:spacing w:before="14"/>
              <w:jc w:val="center"/>
              <w:rPr>
                <w:spacing w:val="-3"/>
                <w:lang w:val="uk-UA"/>
              </w:rPr>
            </w:pPr>
            <w:r>
              <w:rPr>
                <w:spacing w:val="-3"/>
                <w:lang w:val="uk-UA"/>
              </w:rPr>
              <w:t xml:space="preserve">Поточний контроль </w:t>
            </w:r>
          </w:p>
        </w:tc>
        <w:tc>
          <w:tcPr>
            <w:tcW w:w="13529" w:type="dxa"/>
            <w:gridSpan w:val="7"/>
          </w:tcPr>
          <w:p w:rsidR="00965133" w:rsidRPr="00370E65" w:rsidRDefault="00965133" w:rsidP="00943AB9">
            <w:pPr>
              <w:spacing w:before="14"/>
              <w:jc w:val="center"/>
              <w:rPr>
                <w:bCs/>
                <w:lang w:val="uk-UA"/>
              </w:rPr>
            </w:pPr>
            <w:r w:rsidRPr="00370E65">
              <w:rPr>
                <w:bCs/>
                <w:lang w:val="uk-UA"/>
              </w:rPr>
              <w:t xml:space="preserve">25 б. </w:t>
            </w:r>
          </w:p>
        </w:tc>
      </w:tr>
      <w:tr w:rsidR="00965133" w:rsidRPr="00D85DC4" w:rsidTr="00943AB9">
        <w:trPr>
          <w:cantSplit/>
          <w:trHeight w:val="270"/>
          <w:jc w:val="center"/>
        </w:trPr>
        <w:tc>
          <w:tcPr>
            <w:tcW w:w="1321" w:type="dxa"/>
          </w:tcPr>
          <w:p w:rsidR="00965133" w:rsidRDefault="00965133" w:rsidP="00943AB9">
            <w:pPr>
              <w:spacing w:before="14"/>
              <w:jc w:val="center"/>
              <w:rPr>
                <w:spacing w:val="-3"/>
                <w:lang w:val="uk-UA"/>
              </w:rPr>
            </w:pPr>
            <w:r>
              <w:rPr>
                <w:spacing w:val="-3"/>
                <w:lang w:val="uk-UA"/>
              </w:rPr>
              <w:t>ІНДЗ</w:t>
            </w:r>
          </w:p>
        </w:tc>
        <w:tc>
          <w:tcPr>
            <w:tcW w:w="13529" w:type="dxa"/>
            <w:gridSpan w:val="7"/>
          </w:tcPr>
          <w:p w:rsidR="00965133" w:rsidRPr="00370E65" w:rsidRDefault="00965133" w:rsidP="00943AB9">
            <w:pPr>
              <w:spacing w:before="14"/>
              <w:jc w:val="center"/>
              <w:rPr>
                <w:bCs/>
                <w:lang w:val="uk-UA"/>
              </w:rPr>
            </w:pPr>
            <w:r>
              <w:rPr>
                <w:bCs/>
                <w:lang w:val="uk-UA"/>
              </w:rPr>
              <w:t>20 б.</w:t>
            </w:r>
          </w:p>
        </w:tc>
      </w:tr>
      <w:tr w:rsidR="00965133" w:rsidRPr="00D85DC4" w:rsidTr="00943AB9">
        <w:trPr>
          <w:cantSplit/>
          <w:trHeight w:val="697"/>
          <w:jc w:val="center"/>
        </w:trPr>
        <w:tc>
          <w:tcPr>
            <w:tcW w:w="1321" w:type="dxa"/>
          </w:tcPr>
          <w:p w:rsidR="00965133" w:rsidRDefault="00965133" w:rsidP="00943AB9">
            <w:pPr>
              <w:spacing w:before="14"/>
              <w:jc w:val="center"/>
              <w:rPr>
                <w:spacing w:val="-3"/>
                <w:lang w:val="uk-UA"/>
              </w:rPr>
            </w:pPr>
            <w:r>
              <w:rPr>
                <w:spacing w:val="-3"/>
                <w:lang w:val="uk-UA"/>
              </w:rPr>
              <w:t xml:space="preserve">Підсумковий контроль </w:t>
            </w:r>
          </w:p>
        </w:tc>
        <w:tc>
          <w:tcPr>
            <w:tcW w:w="13529" w:type="dxa"/>
            <w:gridSpan w:val="7"/>
          </w:tcPr>
          <w:p w:rsidR="00965133" w:rsidRPr="00370E65" w:rsidRDefault="00965133" w:rsidP="00943AB9">
            <w:pPr>
              <w:spacing w:before="14"/>
              <w:jc w:val="center"/>
              <w:rPr>
                <w:bCs/>
                <w:lang w:val="uk-UA"/>
              </w:rPr>
            </w:pPr>
            <w:r>
              <w:rPr>
                <w:bCs/>
                <w:lang w:val="uk-UA"/>
              </w:rPr>
              <w:t xml:space="preserve">Розрахунковий коефіцієнт 1,04 </w:t>
            </w:r>
          </w:p>
        </w:tc>
      </w:tr>
    </w:tbl>
    <w:p w:rsidR="00AD2E40" w:rsidRDefault="00AD2E40"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965133" w:rsidRDefault="00965133"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bookmarkStart w:id="0" w:name="_GoBack"/>
      <w:bookmarkEnd w:id="0"/>
    </w:p>
    <w:sectPr w:rsidR="00965133" w:rsidSect="00AD2E40">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47" w:rsidRDefault="00E76847">
      <w:pPr>
        <w:spacing w:after="0" w:line="240" w:lineRule="auto"/>
      </w:pPr>
      <w:r>
        <w:separator/>
      </w:r>
    </w:p>
  </w:endnote>
  <w:endnote w:type="continuationSeparator" w:id="0">
    <w:p w:rsidR="00E76847" w:rsidRDefault="00E7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charset w:val="CC"/>
    <w:family w:val="swiss"/>
    <w:pitch w:val="variable"/>
    <w:sig w:usb0="E1002EFF" w:usb1="C000605B" w:usb2="00000029" w:usb3="00000000" w:csb0="000101F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rsidP="00822F3C">
    <w:pPr>
      <w:pStyle w:val="ae"/>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9E25E0" w:rsidRDefault="009E25E0" w:rsidP="00822F3C">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rsidP="00822F3C">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47" w:rsidRDefault="00E76847">
      <w:pPr>
        <w:spacing w:after="0" w:line="240" w:lineRule="auto"/>
      </w:pPr>
      <w:r>
        <w:separator/>
      </w:r>
    </w:p>
  </w:footnote>
  <w:footnote w:type="continuationSeparator" w:id="0">
    <w:p w:rsidR="00E76847" w:rsidRDefault="00E76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E0" w:rsidRDefault="009E25E0">
    <w:pPr>
      <w:pStyle w:val="aa"/>
      <w:jc w:val="right"/>
    </w:pPr>
    <w:r>
      <w:fldChar w:fldCharType="begin"/>
    </w:r>
    <w:r>
      <w:instrText>PAGE   \* MERGEFORMAT</w:instrText>
    </w:r>
    <w:r>
      <w:fldChar w:fldCharType="separate"/>
    </w:r>
    <w:r w:rsidR="00D160F6">
      <w:rPr>
        <w:noProof/>
      </w:rPr>
      <w:t>10</w:t>
    </w:r>
    <w:r>
      <w:fldChar w:fldCharType="end"/>
    </w:r>
  </w:p>
  <w:p w:rsidR="009E25E0" w:rsidRDefault="009E25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2A9AFA"/>
    <w:lvl w:ilvl="0">
      <w:numFmt w:val="bullet"/>
      <w:lvlText w:val="*"/>
      <w:lvlJc w:val="left"/>
      <w:pPr>
        <w:ind w:left="0" w:firstLine="0"/>
      </w:pPr>
    </w:lvl>
  </w:abstractNum>
  <w:abstractNum w:abstractNumId="1" w15:restartNumberingAfterBreak="0">
    <w:nsid w:val="01802DB0"/>
    <w:multiLevelType w:val="hybridMultilevel"/>
    <w:tmpl w:val="5BCE5CE4"/>
    <w:lvl w:ilvl="0" w:tplc="EED87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5C39"/>
    <w:multiLevelType w:val="hybridMultilevel"/>
    <w:tmpl w:val="0C404EE8"/>
    <w:lvl w:ilvl="0" w:tplc="EDCC2F62">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146555F"/>
    <w:multiLevelType w:val="hybridMultilevel"/>
    <w:tmpl w:val="84F07CA4"/>
    <w:lvl w:ilvl="0" w:tplc="13D430DE">
      <w:start w:val="1"/>
      <w:numFmt w:val="decimal"/>
      <w:lvlText w:val="%1."/>
      <w:lvlJc w:val="left"/>
      <w:pPr>
        <w:tabs>
          <w:tab w:val="num" w:pos="567"/>
        </w:tabs>
        <w:ind w:left="0" w:firstLine="284"/>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3E5648"/>
    <w:multiLevelType w:val="hybridMultilevel"/>
    <w:tmpl w:val="CB7AACA0"/>
    <w:lvl w:ilvl="0" w:tplc="5F76A3B8">
      <w:start w:val="1"/>
      <w:numFmt w:val="bullet"/>
      <w:lvlText w:val=""/>
      <w:lvlJc w:val="left"/>
      <w:pPr>
        <w:tabs>
          <w:tab w:val="num" w:pos="1080"/>
        </w:tabs>
        <w:ind w:left="1080" w:hanging="360"/>
      </w:pPr>
      <w:rPr>
        <w:rFonts w:ascii="Symbol" w:hAnsi="Symbol" w:hint="default"/>
        <w:color w:val="auto"/>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E2FDA"/>
    <w:multiLevelType w:val="hybridMultilevel"/>
    <w:tmpl w:val="D3029E72"/>
    <w:lvl w:ilvl="0" w:tplc="FBD859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6" w15:restartNumberingAfterBreak="0">
    <w:nsid w:val="167257DE"/>
    <w:multiLevelType w:val="hybridMultilevel"/>
    <w:tmpl w:val="7312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40F1C"/>
    <w:multiLevelType w:val="singleLevel"/>
    <w:tmpl w:val="D53CEDA4"/>
    <w:lvl w:ilvl="0">
      <w:start w:val="3"/>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185F1913"/>
    <w:multiLevelType w:val="hybridMultilevel"/>
    <w:tmpl w:val="6570D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963F7"/>
    <w:multiLevelType w:val="hybridMultilevel"/>
    <w:tmpl w:val="4F5E30C8"/>
    <w:lvl w:ilvl="0" w:tplc="0419000F">
      <w:start w:val="1"/>
      <w:numFmt w:val="decimal"/>
      <w:lvlText w:val="%1."/>
      <w:lvlJc w:val="left"/>
      <w:pPr>
        <w:ind w:left="262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60431"/>
    <w:multiLevelType w:val="hybridMultilevel"/>
    <w:tmpl w:val="F7E83F72"/>
    <w:lvl w:ilvl="0" w:tplc="0419000F">
      <w:start w:val="1"/>
      <w:numFmt w:val="decimal"/>
      <w:lvlText w:val="%1."/>
      <w:lvlJc w:val="left"/>
      <w:pPr>
        <w:tabs>
          <w:tab w:val="num" w:pos="530"/>
        </w:tabs>
        <w:ind w:left="53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D4B"/>
    <w:multiLevelType w:val="hybridMultilevel"/>
    <w:tmpl w:val="E524365E"/>
    <w:lvl w:ilvl="0" w:tplc="074C666C">
      <w:start w:val="1"/>
      <w:numFmt w:val="decimal"/>
      <w:lvlText w:val="%1."/>
      <w:lvlJc w:val="left"/>
      <w:pPr>
        <w:tabs>
          <w:tab w:val="num" w:pos="5760"/>
        </w:tabs>
        <w:ind w:left="57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0673EBE"/>
    <w:multiLevelType w:val="hybridMultilevel"/>
    <w:tmpl w:val="5DFAC454"/>
    <w:lvl w:ilvl="0" w:tplc="4B42A506">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B7A8C"/>
    <w:multiLevelType w:val="hybridMultilevel"/>
    <w:tmpl w:val="8EB09546"/>
    <w:lvl w:ilvl="0" w:tplc="6E3ECB0A">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75739F"/>
    <w:multiLevelType w:val="hybridMultilevel"/>
    <w:tmpl w:val="B9A8D2A8"/>
    <w:lvl w:ilvl="0" w:tplc="6D3641F0">
      <w:numFmt w:val="bullet"/>
      <w:lvlText w:val="-"/>
      <w:lvlJc w:val="left"/>
      <w:pPr>
        <w:tabs>
          <w:tab w:val="num" w:pos="142"/>
        </w:tabs>
        <w:ind w:left="142" w:firstLine="21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D07A0"/>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D985104"/>
    <w:multiLevelType w:val="hybridMultilevel"/>
    <w:tmpl w:val="C0FE738E"/>
    <w:lvl w:ilvl="0" w:tplc="0419000F">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F1D27"/>
    <w:multiLevelType w:val="hybridMultilevel"/>
    <w:tmpl w:val="445CDAA4"/>
    <w:lvl w:ilvl="0" w:tplc="8578ACFC">
      <w:start w:val="1"/>
      <w:numFmt w:val="decimal"/>
      <w:lvlText w:val="%1."/>
      <w:legacy w:legacy="1" w:legacySpace="0" w:legacyIndent="38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EDE40BA"/>
    <w:multiLevelType w:val="hybridMultilevel"/>
    <w:tmpl w:val="7062EEA2"/>
    <w:lvl w:ilvl="0" w:tplc="489E52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3A7FD5"/>
    <w:multiLevelType w:val="hybridMultilevel"/>
    <w:tmpl w:val="D020D976"/>
    <w:lvl w:ilvl="0" w:tplc="9B06BF0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A355D4"/>
    <w:multiLevelType w:val="multilevel"/>
    <w:tmpl w:val="12E2A9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162239"/>
    <w:multiLevelType w:val="hybridMultilevel"/>
    <w:tmpl w:val="5CD6FC0C"/>
    <w:lvl w:ilvl="0" w:tplc="C742A43E">
      <w:start w:val="1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335B6BC2"/>
    <w:multiLevelType w:val="singleLevel"/>
    <w:tmpl w:val="8578ACFC"/>
    <w:lvl w:ilvl="0">
      <w:start w:val="1"/>
      <w:numFmt w:val="decimal"/>
      <w:lvlText w:val="%1."/>
      <w:legacy w:legacy="1" w:legacySpace="0" w:legacyIndent="389"/>
      <w:lvlJc w:val="left"/>
      <w:rPr>
        <w:rFonts w:ascii="Times New Roman" w:hAnsi="Times New Roman" w:cs="Times New Roman" w:hint="default"/>
      </w:rPr>
    </w:lvl>
  </w:abstractNum>
  <w:abstractNum w:abstractNumId="23" w15:restartNumberingAfterBreak="0">
    <w:nsid w:val="36DA0BEF"/>
    <w:multiLevelType w:val="hybridMultilevel"/>
    <w:tmpl w:val="1902BD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73A62E5"/>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DB61F4F"/>
    <w:multiLevelType w:val="hybridMultilevel"/>
    <w:tmpl w:val="9384DBA4"/>
    <w:lvl w:ilvl="0" w:tplc="23587304">
      <w:start w:val="1"/>
      <w:numFmt w:val="decimal"/>
      <w:lvlText w:val="%1."/>
      <w:legacy w:legacy="1" w:legacySpace="0" w:legacyIndent="360"/>
      <w:lvlJc w:val="left"/>
      <w:pPr>
        <w:ind w:left="-20" w:firstLine="20"/>
      </w:pPr>
      <w:rPr>
        <w:rFonts w:cs="Times New Roman"/>
      </w:rPr>
    </w:lvl>
    <w:lvl w:ilvl="1" w:tplc="B3A0AE5C">
      <w:start w:val="1"/>
      <w:numFmt w:val="decimal"/>
      <w:lvlText w:val="%2."/>
      <w:lvlJc w:val="left"/>
      <w:pPr>
        <w:tabs>
          <w:tab w:val="num" w:pos="0"/>
        </w:tabs>
        <w:ind w:left="0" w:firstLine="0"/>
      </w:pPr>
      <w:rPr>
        <w:rFonts w:hint="default"/>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6" w15:restartNumberingAfterBreak="0">
    <w:nsid w:val="3EA56F5D"/>
    <w:multiLevelType w:val="hybridMultilevel"/>
    <w:tmpl w:val="23AA83D4"/>
    <w:lvl w:ilvl="0" w:tplc="732A9AF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C77E14"/>
    <w:multiLevelType w:val="hybridMultilevel"/>
    <w:tmpl w:val="4D5E5FF8"/>
    <w:lvl w:ilvl="0" w:tplc="206082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4BC1EFF"/>
    <w:multiLevelType w:val="hybridMultilevel"/>
    <w:tmpl w:val="9916897E"/>
    <w:lvl w:ilvl="0" w:tplc="E856E00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7F7115B"/>
    <w:multiLevelType w:val="hybridMultilevel"/>
    <w:tmpl w:val="0F347F4C"/>
    <w:lvl w:ilvl="0" w:tplc="23340122">
      <w:start w:val="1"/>
      <w:numFmt w:val="decimal"/>
      <w:lvlText w:val="%1."/>
      <w:lvlJc w:val="left"/>
      <w:pPr>
        <w:ind w:left="36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866431E"/>
    <w:multiLevelType w:val="hybridMultilevel"/>
    <w:tmpl w:val="1F30B5F2"/>
    <w:lvl w:ilvl="0" w:tplc="99223D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AAC6A20"/>
    <w:multiLevelType w:val="hybridMultilevel"/>
    <w:tmpl w:val="12E2A9DC"/>
    <w:lvl w:ilvl="0" w:tplc="074C666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B3624E8"/>
    <w:multiLevelType w:val="hybridMultilevel"/>
    <w:tmpl w:val="002C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997CE6"/>
    <w:multiLevelType w:val="multilevel"/>
    <w:tmpl w:val="B5B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080B88"/>
    <w:multiLevelType w:val="hybridMultilevel"/>
    <w:tmpl w:val="77D24F2A"/>
    <w:lvl w:ilvl="0" w:tplc="ACA2756E">
      <w:start w:val="1"/>
      <w:numFmt w:val="decimal"/>
      <w:lvlText w:val="%1."/>
      <w:lvlJc w:val="left"/>
      <w:pPr>
        <w:tabs>
          <w:tab w:val="num" w:pos="1260"/>
        </w:tabs>
        <w:ind w:left="1260" w:hanging="360"/>
      </w:pPr>
      <w:rPr>
        <w:b w:val="0"/>
      </w:rPr>
    </w:lvl>
    <w:lvl w:ilvl="1" w:tplc="0419000F">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0FA5C5A"/>
    <w:multiLevelType w:val="hybridMultilevel"/>
    <w:tmpl w:val="29C24476"/>
    <w:lvl w:ilvl="0" w:tplc="0419000F">
      <w:start w:val="1"/>
      <w:numFmt w:val="decimal"/>
      <w:lvlText w:val="%1."/>
      <w:lvlJc w:val="left"/>
      <w:pPr>
        <w:tabs>
          <w:tab w:val="num" w:pos="360"/>
        </w:tabs>
        <w:ind w:left="360" w:hanging="360"/>
      </w:pPr>
      <w:rPr>
        <w:rFonts w:cs="Times New Roman"/>
      </w:rPr>
    </w:lvl>
    <w:lvl w:ilvl="1" w:tplc="9F56404A">
      <w:start w:val="1"/>
      <w:numFmt w:val="decimal"/>
      <w:lvlText w:val="%2."/>
      <w:lvlJc w:val="left"/>
      <w:pPr>
        <w:tabs>
          <w:tab w:val="num" w:pos="1290"/>
        </w:tabs>
        <w:ind w:left="1290" w:hanging="57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15:restartNumberingAfterBreak="0">
    <w:nsid w:val="53290A1B"/>
    <w:multiLevelType w:val="hybridMultilevel"/>
    <w:tmpl w:val="13F855BC"/>
    <w:lvl w:ilvl="0" w:tplc="F6A0FA8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5903D9D"/>
    <w:multiLevelType w:val="hybridMultilevel"/>
    <w:tmpl w:val="B56C9930"/>
    <w:lvl w:ilvl="0" w:tplc="09BCB4A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092B54"/>
    <w:multiLevelType w:val="hybridMultilevel"/>
    <w:tmpl w:val="FEA81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AE71214"/>
    <w:multiLevelType w:val="multilevel"/>
    <w:tmpl w:val="5AF848F6"/>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B841EB3"/>
    <w:multiLevelType w:val="hybridMultilevel"/>
    <w:tmpl w:val="79E24F50"/>
    <w:lvl w:ilvl="0" w:tplc="0419000F">
      <w:start w:val="1"/>
      <w:numFmt w:val="decimal"/>
      <w:lvlText w:val="%1."/>
      <w:lvlJc w:val="left"/>
      <w:pPr>
        <w:tabs>
          <w:tab w:val="num" w:pos="720"/>
        </w:tabs>
        <w:ind w:left="720" w:hanging="360"/>
      </w:pPr>
      <w:rPr>
        <w:rFonts w:hint="default"/>
      </w:rPr>
    </w:lvl>
    <w:lvl w:ilvl="1" w:tplc="057825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EEA7C9D"/>
    <w:multiLevelType w:val="singleLevel"/>
    <w:tmpl w:val="EC144C90"/>
    <w:lvl w:ilvl="0">
      <w:start w:val="1"/>
      <w:numFmt w:val="decimal"/>
      <w:lvlText w:val="%1."/>
      <w:legacy w:legacy="1" w:legacySpace="0" w:legacyIndent="720"/>
      <w:lvlJc w:val="left"/>
      <w:pPr>
        <w:ind w:left="0" w:firstLine="0"/>
      </w:pPr>
      <w:rPr>
        <w:rFonts w:ascii="Times New Roman" w:hAnsi="Times New Roman" w:cs="Times New Roman" w:hint="default"/>
      </w:rPr>
    </w:lvl>
  </w:abstractNum>
  <w:abstractNum w:abstractNumId="42" w15:restartNumberingAfterBreak="0">
    <w:nsid w:val="6A503C54"/>
    <w:multiLevelType w:val="hybridMultilevel"/>
    <w:tmpl w:val="67B624C4"/>
    <w:lvl w:ilvl="0" w:tplc="732A9AF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2868F6"/>
    <w:multiLevelType w:val="hybridMultilevel"/>
    <w:tmpl w:val="05B89D3E"/>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F6551DF"/>
    <w:multiLevelType w:val="hybridMultilevel"/>
    <w:tmpl w:val="4B6A7440"/>
    <w:lvl w:ilvl="0" w:tplc="7FC8A180">
      <w:numFmt w:val="bullet"/>
      <w:lvlText w:val="-"/>
      <w:lvlJc w:val="left"/>
      <w:pPr>
        <w:ind w:left="393" w:hanging="360"/>
      </w:pPr>
      <w:rPr>
        <w:rFonts w:ascii="Times New Roman" w:eastAsia="Arial Unicode MS"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45"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15:restartNumberingAfterBreak="0">
    <w:nsid w:val="7EBB1F62"/>
    <w:multiLevelType w:val="hybridMultilevel"/>
    <w:tmpl w:val="4DA41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AD6E67"/>
    <w:multiLevelType w:val="hybridMultilevel"/>
    <w:tmpl w:val="74D0B242"/>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1"/>
  </w:num>
  <w:num w:numId="3">
    <w:abstractNumId w:val="45"/>
  </w:num>
  <w:num w:numId="4">
    <w:abstractNumId w:val="4"/>
  </w:num>
  <w:num w:numId="5">
    <w:abstractNumId w:val="30"/>
  </w:num>
  <w:num w:numId="6">
    <w:abstractNumId w:val="12"/>
  </w:num>
  <w:num w:numId="7">
    <w:abstractNumId w:val="19"/>
  </w:num>
  <w:num w:numId="8">
    <w:abstractNumId w:val="0"/>
    <w:lvlOverride w:ilvl="0">
      <w:lvl w:ilvl="0">
        <w:numFmt w:val="bullet"/>
        <w:lvlText w:val="—"/>
        <w:legacy w:legacy="1" w:legacySpace="0" w:legacyIndent="408"/>
        <w:lvlJc w:val="left"/>
        <w:pPr>
          <w:ind w:left="0" w:firstLine="0"/>
        </w:pPr>
        <w:rPr>
          <w:rFonts w:ascii="Times New Roman" w:hAnsi="Times New Roman" w:cs="Times New Roman" w:hint="default"/>
        </w:rPr>
      </w:lvl>
    </w:lvlOverride>
  </w:num>
  <w:num w:numId="9">
    <w:abstractNumId w:val="8"/>
  </w:num>
  <w:num w:numId="10">
    <w:abstractNumId w:val="22"/>
  </w:num>
  <w:num w:numId="11">
    <w:abstractNumId w:val="11"/>
  </w:num>
  <w:num w:numId="12">
    <w:abstractNumId w:val="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24"/>
  </w:num>
  <w:num w:numId="17">
    <w:abstractNumId w:val="31"/>
  </w:num>
  <w:num w:numId="18">
    <w:abstractNumId w:val="20"/>
  </w:num>
  <w:num w:numId="19">
    <w:abstractNumId w:val="43"/>
  </w:num>
  <w:num w:numId="20">
    <w:abstractNumId w:val="5"/>
  </w:num>
  <w:num w:numId="21">
    <w:abstractNumId w:val="35"/>
  </w:num>
  <w:num w:numId="22">
    <w:abstractNumId w:val="17"/>
  </w:num>
  <w:num w:numId="23">
    <w:abstractNumId w:val="47"/>
  </w:num>
  <w:num w:numId="24">
    <w:abstractNumId w:val="13"/>
  </w:num>
  <w:num w:numId="25">
    <w:abstractNumId w:val="39"/>
  </w:num>
  <w:num w:numId="26">
    <w:abstractNumId w:val="7"/>
  </w:num>
  <w:num w:numId="27">
    <w:abstractNumId w:val="25"/>
  </w:num>
  <w:num w:numId="28">
    <w:abstractNumId w:val="37"/>
  </w:num>
  <w:num w:numId="29">
    <w:abstractNumId w:val="26"/>
  </w:num>
  <w:num w:numId="30">
    <w:abstractNumId w:val="46"/>
  </w:num>
  <w:num w:numId="31">
    <w:abstractNumId w:val="42"/>
  </w:num>
  <w:num w:numId="32">
    <w:abstractNumId w:val="34"/>
  </w:num>
  <w:num w:numId="33">
    <w:abstractNumId w:val="40"/>
  </w:num>
  <w:num w:numId="34">
    <w:abstractNumId w:val="21"/>
  </w:num>
  <w:num w:numId="35">
    <w:abstractNumId w:val="44"/>
  </w:num>
  <w:num w:numId="36">
    <w:abstractNumId w:val="32"/>
  </w:num>
  <w:num w:numId="37">
    <w:abstractNumId w:val="38"/>
  </w:num>
  <w:num w:numId="38">
    <w:abstractNumId w:val="23"/>
  </w:num>
  <w:num w:numId="39">
    <w:abstractNumId w:val="18"/>
  </w:num>
  <w:num w:numId="40">
    <w:abstractNumId w:val="9"/>
  </w:num>
  <w:num w:numId="41">
    <w:abstractNumId w:val="2"/>
  </w:num>
  <w:num w:numId="42">
    <w:abstractNumId w:val="33"/>
  </w:num>
  <w:num w:numId="43">
    <w:abstractNumId w:val="1"/>
  </w:num>
  <w:num w:numId="44">
    <w:abstractNumId w:val="10"/>
  </w:num>
  <w:num w:numId="45">
    <w:abstractNumId w:val="6"/>
  </w:num>
  <w:num w:numId="46">
    <w:abstractNumId w:val="27"/>
  </w:num>
  <w:num w:numId="47">
    <w:abstractNumId w:val="3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8E"/>
    <w:rsid w:val="00031F3E"/>
    <w:rsid w:val="00056EF3"/>
    <w:rsid w:val="00074F1F"/>
    <w:rsid w:val="000C59EB"/>
    <w:rsid w:val="000D4491"/>
    <w:rsid w:val="000F45F3"/>
    <w:rsid w:val="00120F08"/>
    <w:rsid w:val="0012204B"/>
    <w:rsid w:val="0013016F"/>
    <w:rsid w:val="00142500"/>
    <w:rsid w:val="001D4F7A"/>
    <w:rsid w:val="001F0E61"/>
    <w:rsid w:val="00220AA0"/>
    <w:rsid w:val="00236F26"/>
    <w:rsid w:val="00237DA9"/>
    <w:rsid w:val="002F6CA4"/>
    <w:rsid w:val="002F6DE7"/>
    <w:rsid w:val="0032026A"/>
    <w:rsid w:val="00344D62"/>
    <w:rsid w:val="003467A8"/>
    <w:rsid w:val="003649CA"/>
    <w:rsid w:val="00370E65"/>
    <w:rsid w:val="00384452"/>
    <w:rsid w:val="003A1F01"/>
    <w:rsid w:val="003B545F"/>
    <w:rsid w:val="0040341F"/>
    <w:rsid w:val="00413CD3"/>
    <w:rsid w:val="004354AF"/>
    <w:rsid w:val="00440415"/>
    <w:rsid w:val="00470C82"/>
    <w:rsid w:val="004B79AD"/>
    <w:rsid w:val="00505BD3"/>
    <w:rsid w:val="00516156"/>
    <w:rsid w:val="00522B1C"/>
    <w:rsid w:val="00523206"/>
    <w:rsid w:val="00540BBF"/>
    <w:rsid w:val="00560FC5"/>
    <w:rsid w:val="00592727"/>
    <w:rsid w:val="005A4175"/>
    <w:rsid w:val="005C5E92"/>
    <w:rsid w:val="005E0E7E"/>
    <w:rsid w:val="00632027"/>
    <w:rsid w:val="00645926"/>
    <w:rsid w:val="00651ACD"/>
    <w:rsid w:val="0066262B"/>
    <w:rsid w:val="00680337"/>
    <w:rsid w:val="006A50BD"/>
    <w:rsid w:val="006C1D06"/>
    <w:rsid w:val="006E107D"/>
    <w:rsid w:val="006E24A9"/>
    <w:rsid w:val="007256E9"/>
    <w:rsid w:val="00735BA4"/>
    <w:rsid w:val="0074525B"/>
    <w:rsid w:val="00767ABE"/>
    <w:rsid w:val="0079193A"/>
    <w:rsid w:val="007B77ED"/>
    <w:rsid w:val="007C1D5B"/>
    <w:rsid w:val="007C71D5"/>
    <w:rsid w:val="007D7F99"/>
    <w:rsid w:val="007F2528"/>
    <w:rsid w:val="00822F3C"/>
    <w:rsid w:val="00835B8B"/>
    <w:rsid w:val="00846450"/>
    <w:rsid w:val="0087339B"/>
    <w:rsid w:val="008A01EE"/>
    <w:rsid w:val="008D57D7"/>
    <w:rsid w:val="00965133"/>
    <w:rsid w:val="009E25E0"/>
    <w:rsid w:val="009E3796"/>
    <w:rsid w:val="00A225D9"/>
    <w:rsid w:val="00AC28BA"/>
    <w:rsid w:val="00AD2B80"/>
    <w:rsid w:val="00AD2E40"/>
    <w:rsid w:val="00B076DE"/>
    <w:rsid w:val="00B32162"/>
    <w:rsid w:val="00B40F25"/>
    <w:rsid w:val="00BA3D1A"/>
    <w:rsid w:val="00BB608E"/>
    <w:rsid w:val="00BC716A"/>
    <w:rsid w:val="00BF2CB6"/>
    <w:rsid w:val="00CA65B4"/>
    <w:rsid w:val="00CD1E53"/>
    <w:rsid w:val="00CF41E3"/>
    <w:rsid w:val="00D11C30"/>
    <w:rsid w:val="00D160F6"/>
    <w:rsid w:val="00D4027D"/>
    <w:rsid w:val="00D5702B"/>
    <w:rsid w:val="00D70781"/>
    <w:rsid w:val="00D7792B"/>
    <w:rsid w:val="00D85DC4"/>
    <w:rsid w:val="00DC33B3"/>
    <w:rsid w:val="00DC45F8"/>
    <w:rsid w:val="00DD2B94"/>
    <w:rsid w:val="00DD6068"/>
    <w:rsid w:val="00DF3ADA"/>
    <w:rsid w:val="00E1707F"/>
    <w:rsid w:val="00E25459"/>
    <w:rsid w:val="00E2738C"/>
    <w:rsid w:val="00E76847"/>
    <w:rsid w:val="00E811A9"/>
    <w:rsid w:val="00EA7064"/>
    <w:rsid w:val="00EC3227"/>
    <w:rsid w:val="00ED132C"/>
    <w:rsid w:val="00FD5765"/>
    <w:rsid w:val="00FE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E1C5"/>
  <w15:docId w15:val="{F237840D-BF10-4FDB-80ED-FD8DED77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D2B80"/>
    <w:pPr>
      <w:keepNext/>
      <w:spacing w:after="0" w:line="240" w:lineRule="auto"/>
      <w:jc w:val="center"/>
      <w:outlineLvl w:val="0"/>
    </w:pPr>
    <w:rPr>
      <w:rFonts w:ascii="Times New Roman" w:eastAsia="Times New Roman" w:hAnsi="Times New Roman" w:cs="Times New Roman"/>
      <w:b/>
      <w:bCs/>
      <w:caps/>
      <w:spacing w:val="40"/>
      <w:sz w:val="28"/>
      <w:szCs w:val="28"/>
      <w:lang w:val="uk-UA" w:eastAsia="ru-RU"/>
    </w:rPr>
  </w:style>
  <w:style w:type="paragraph" w:styleId="2">
    <w:name w:val="heading 2"/>
    <w:basedOn w:val="a"/>
    <w:next w:val="a"/>
    <w:link w:val="20"/>
    <w:qFormat/>
    <w:rsid w:val="00AD2B80"/>
    <w:pPr>
      <w:keepNext/>
      <w:spacing w:after="0" w:line="240" w:lineRule="auto"/>
      <w:jc w:val="center"/>
      <w:outlineLvl w:val="1"/>
    </w:pPr>
    <w:rPr>
      <w:rFonts w:ascii="Times New Roman" w:eastAsia="Times New Roman" w:hAnsi="Times New Roman" w:cs="Times New Roman"/>
      <w:b/>
      <w:bCs/>
      <w:caps/>
      <w:spacing w:val="40"/>
      <w:sz w:val="24"/>
      <w:szCs w:val="24"/>
      <w:lang w:val="uk-UA" w:eastAsia="ru-RU"/>
    </w:rPr>
  </w:style>
  <w:style w:type="paragraph" w:styleId="3">
    <w:name w:val="heading 3"/>
    <w:basedOn w:val="a"/>
    <w:next w:val="a"/>
    <w:link w:val="30"/>
    <w:qFormat/>
    <w:rsid w:val="00AD2B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D2B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D2B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7">
    <w:name w:val="heading 7"/>
    <w:basedOn w:val="a"/>
    <w:next w:val="a"/>
    <w:link w:val="70"/>
    <w:qFormat/>
    <w:rsid w:val="00AD2B80"/>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D2B80"/>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E1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6E107D"/>
    <w:rPr>
      <w:b/>
      <w:bCs/>
    </w:rPr>
  </w:style>
  <w:style w:type="character" w:styleId="a4">
    <w:name w:val="Emphasis"/>
    <w:basedOn w:val="a0"/>
    <w:uiPriority w:val="20"/>
    <w:qFormat/>
    <w:rsid w:val="006E107D"/>
    <w:rPr>
      <w:i/>
      <w:iCs/>
    </w:rPr>
  </w:style>
  <w:style w:type="character" w:styleId="a5">
    <w:name w:val="Hyperlink"/>
    <w:basedOn w:val="a0"/>
    <w:unhideWhenUsed/>
    <w:rsid w:val="006E107D"/>
    <w:rPr>
      <w:color w:val="0000FF"/>
      <w:u w:val="single"/>
    </w:rPr>
  </w:style>
  <w:style w:type="character" w:customStyle="1" w:styleId="10">
    <w:name w:val="Заголовок 1 Знак"/>
    <w:basedOn w:val="a0"/>
    <w:link w:val="1"/>
    <w:rsid w:val="00AD2B80"/>
    <w:rPr>
      <w:rFonts w:ascii="Times New Roman" w:eastAsia="Times New Roman" w:hAnsi="Times New Roman" w:cs="Times New Roman"/>
      <w:b/>
      <w:bCs/>
      <w:caps/>
      <w:spacing w:val="40"/>
      <w:sz w:val="28"/>
      <w:szCs w:val="28"/>
      <w:lang w:val="uk-UA" w:eastAsia="ru-RU"/>
    </w:rPr>
  </w:style>
  <w:style w:type="character" w:customStyle="1" w:styleId="20">
    <w:name w:val="Заголовок 2 Знак"/>
    <w:basedOn w:val="a0"/>
    <w:link w:val="2"/>
    <w:rsid w:val="00AD2B80"/>
    <w:rPr>
      <w:rFonts w:ascii="Times New Roman" w:eastAsia="Times New Roman" w:hAnsi="Times New Roman" w:cs="Times New Roman"/>
      <w:b/>
      <w:bCs/>
      <w:caps/>
      <w:spacing w:val="40"/>
      <w:sz w:val="24"/>
      <w:szCs w:val="24"/>
      <w:lang w:val="uk-UA" w:eastAsia="ru-RU"/>
    </w:rPr>
  </w:style>
  <w:style w:type="character" w:customStyle="1" w:styleId="30">
    <w:name w:val="Заголовок 3 Знак"/>
    <w:basedOn w:val="a0"/>
    <w:link w:val="3"/>
    <w:rsid w:val="00AD2B80"/>
    <w:rPr>
      <w:rFonts w:ascii="Arial" w:eastAsia="Times New Roman" w:hAnsi="Arial" w:cs="Arial"/>
      <w:b/>
      <w:bCs/>
      <w:sz w:val="26"/>
      <w:szCs w:val="26"/>
      <w:lang w:eastAsia="ru-RU"/>
    </w:rPr>
  </w:style>
  <w:style w:type="character" w:customStyle="1" w:styleId="40">
    <w:name w:val="Заголовок 4 Знак"/>
    <w:basedOn w:val="a0"/>
    <w:link w:val="4"/>
    <w:rsid w:val="00AD2B8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D2B80"/>
    <w:rPr>
      <w:rFonts w:ascii="Times New Roman" w:eastAsia="Times New Roman" w:hAnsi="Times New Roman" w:cs="Times New Roman"/>
      <w:b/>
      <w:bCs/>
      <w:i/>
      <w:iCs/>
      <w:sz w:val="26"/>
      <w:szCs w:val="26"/>
      <w:lang w:val="uk-UA" w:eastAsia="ru-RU"/>
    </w:rPr>
  </w:style>
  <w:style w:type="character" w:customStyle="1" w:styleId="70">
    <w:name w:val="Заголовок 7 Знак"/>
    <w:basedOn w:val="a0"/>
    <w:link w:val="7"/>
    <w:rsid w:val="00AD2B80"/>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D2B80"/>
    <w:rPr>
      <w:rFonts w:ascii="Times New Roman" w:eastAsia="Times New Roman" w:hAnsi="Times New Roman" w:cs="Times New Roman"/>
      <w:i/>
      <w:iCs/>
      <w:sz w:val="24"/>
      <w:szCs w:val="24"/>
      <w:lang w:val="uk-UA" w:eastAsia="ru-RU"/>
    </w:rPr>
  </w:style>
  <w:style w:type="numbering" w:customStyle="1" w:styleId="11">
    <w:name w:val="Нет списка1"/>
    <w:next w:val="a2"/>
    <w:semiHidden/>
    <w:rsid w:val="00AD2B80"/>
  </w:style>
  <w:style w:type="paragraph" w:styleId="a6">
    <w:name w:val="Body Text"/>
    <w:basedOn w:val="a"/>
    <w:link w:val="a7"/>
    <w:rsid w:val="00AD2B80"/>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Основной текст Знак"/>
    <w:basedOn w:val="a0"/>
    <w:link w:val="a6"/>
    <w:rsid w:val="00AD2B80"/>
    <w:rPr>
      <w:rFonts w:ascii="Times New Roman" w:eastAsia="Times New Roman" w:hAnsi="Times New Roman" w:cs="Times New Roman"/>
      <w:b/>
      <w:sz w:val="32"/>
      <w:szCs w:val="20"/>
      <w:lang w:val="uk-UA" w:eastAsia="ru-RU"/>
    </w:rPr>
  </w:style>
  <w:style w:type="paragraph" w:styleId="21">
    <w:name w:val="Body Text 2"/>
    <w:basedOn w:val="a"/>
    <w:link w:val="22"/>
    <w:rsid w:val="00AD2B80"/>
    <w:pPr>
      <w:spacing w:after="0" w:line="240" w:lineRule="auto"/>
      <w:jc w:val="both"/>
    </w:pPr>
    <w:rPr>
      <w:rFonts w:ascii="Times New Roman" w:eastAsia="Times New Roman" w:hAnsi="Times New Roman" w:cs="Times New Roman"/>
      <w:sz w:val="32"/>
      <w:szCs w:val="20"/>
      <w:lang w:val="uk-UA" w:eastAsia="ru-RU"/>
    </w:rPr>
  </w:style>
  <w:style w:type="character" w:customStyle="1" w:styleId="22">
    <w:name w:val="Основной текст 2 Знак"/>
    <w:basedOn w:val="a0"/>
    <w:link w:val="21"/>
    <w:rsid w:val="00AD2B80"/>
    <w:rPr>
      <w:rFonts w:ascii="Times New Roman" w:eastAsia="Times New Roman" w:hAnsi="Times New Roman" w:cs="Times New Roman"/>
      <w:sz w:val="32"/>
      <w:szCs w:val="20"/>
      <w:lang w:val="uk-UA" w:eastAsia="ru-RU"/>
    </w:rPr>
  </w:style>
  <w:style w:type="paragraph" w:styleId="a8">
    <w:name w:val="Body Text Indent"/>
    <w:basedOn w:val="a"/>
    <w:link w:val="a9"/>
    <w:rsid w:val="00AD2B80"/>
    <w:pPr>
      <w:spacing w:after="120" w:line="240" w:lineRule="auto"/>
      <w:ind w:left="283"/>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basedOn w:val="a0"/>
    <w:link w:val="a8"/>
    <w:rsid w:val="00AD2B80"/>
    <w:rPr>
      <w:rFonts w:ascii="Times New Roman" w:eastAsia="Times New Roman" w:hAnsi="Times New Roman" w:cs="Times New Roman"/>
      <w:sz w:val="28"/>
      <w:szCs w:val="28"/>
      <w:lang w:val="uk-UA" w:eastAsia="ru-RU"/>
    </w:rPr>
  </w:style>
  <w:style w:type="paragraph" w:styleId="aa">
    <w:name w:val="header"/>
    <w:basedOn w:val="a"/>
    <w:link w:val="ab"/>
    <w:uiPriority w:val="99"/>
    <w:rsid w:val="00AD2B8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D2B80"/>
    <w:rPr>
      <w:rFonts w:ascii="Times New Roman" w:eastAsia="Times New Roman" w:hAnsi="Times New Roman" w:cs="Times New Roman"/>
      <w:sz w:val="20"/>
      <w:szCs w:val="20"/>
      <w:lang w:eastAsia="ru-RU"/>
    </w:rPr>
  </w:style>
  <w:style w:type="paragraph" w:styleId="ac">
    <w:name w:val="Title"/>
    <w:aliases w:val="Знак"/>
    <w:basedOn w:val="a"/>
    <w:link w:val="ad"/>
    <w:qFormat/>
    <w:rsid w:val="00AD2B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d">
    <w:name w:val="Заголовок Знак"/>
    <w:aliases w:val="Знак Знак"/>
    <w:basedOn w:val="a0"/>
    <w:link w:val="ac"/>
    <w:rsid w:val="00AD2B80"/>
    <w:rPr>
      <w:rFonts w:ascii="Times New Roman" w:eastAsia="Times New Roman" w:hAnsi="Times New Roman" w:cs="Times New Roman"/>
      <w:b/>
      <w:sz w:val="28"/>
      <w:szCs w:val="20"/>
      <w:lang w:val="uk-UA" w:eastAsia="ru-RU"/>
    </w:rPr>
  </w:style>
  <w:style w:type="paragraph" w:styleId="31">
    <w:name w:val="Body Text Indent 3"/>
    <w:basedOn w:val="a"/>
    <w:link w:val="32"/>
    <w:rsid w:val="00AD2B80"/>
    <w:pPr>
      <w:widowControl w:val="0"/>
      <w:autoSpaceDE w:val="0"/>
      <w:autoSpaceDN w:val="0"/>
      <w:spacing w:after="120" w:line="300" w:lineRule="auto"/>
      <w:ind w:left="283" w:firstLine="660"/>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AD2B80"/>
    <w:rPr>
      <w:rFonts w:ascii="Times New Roman" w:eastAsia="Times New Roman" w:hAnsi="Times New Roman" w:cs="Times New Roman"/>
      <w:sz w:val="16"/>
      <w:szCs w:val="16"/>
      <w:lang w:val="uk-UA" w:eastAsia="ru-RU"/>
    </w:rPr>
  </w:style>
  <w:style w:type="paragraph" w:customStyle="1" w:styleId="Style2">
    <w:name w:val="Style2"/>
    <w:basedOn w:val="a"/>
    <w:rsid w:val="00AD2B80"/>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AD2B80"/>
    <w:pPr>
      <w:widowControl w:val="0"/>
      <w:autoSpaceDE w:val="0"/>
      <w:autoSpaceDN w:val="0"/>
      <w:adjustRightInd w:val="0"/>
      <w:spacing w:after="0" w:line="487" w:lineRule="exact"/>
    </w:pPr>
    <w:rPr>
      <w:rFonts w:ascii="Times New Roman" w:eastAsia="Times New Roman" w:hAnsi="Times New Roman" w:cs="Times New Roman"/>
      <w:sz w:val="24"/>
      <w:szCs w:val="24"/>
      <w:lang w:eastAsia="ru-RU"/>
    </w:rPr>
  </w:style>
  <w:style w:type="paragraph" w:customStyle="1" w:styleId="Style4">
    <w:name w:val="Style4"/>
    <w:basedOn w:val="a"/>
    <w:rsid w:val="00AD2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D2B80"/>
    <w:rPr>
      <w:rFonts w:ascii="Times New Roman" w:hAnsi="Times New Roman" w:cs="Times New Roman"/>
      <w:sz w:val="26"/>
      <w:szCs w:val="26"/>
    </w:rPr>
  </w:style>
  <w:style w:type="paragraph" w:customStyle="1" w:styleId="Style5">
    <w:name w:val="Style5"/>
    <w:basedOn w:val="a"/>
    <w:rsid w:val="00AD2B80"/>
    <w:pPr>
      <w:widowControl w:val="0"/>
      <w:autoSpaceDE w:val="0"/>
      <w:autoSpaceDN w:val="0"/>
      <w:adjustRightInd w:val="0"/>
      <w:spacing w:after="0" w:line="485" w:lineRule="exact"/>
      <w:ind w:firstLine="355"/>
    </w:pPr>
    <w:rPr>
      <w:rFonts w:ascii="Times New Roman" w:eastAsia="Times New Roman" w:hAnsi="Times New Roman" w:cs="Times New Roman"/>
      <w:sz w:val="24"/>
      <w:szCs w:val="24"/>
      <w:lang w:eastAsia="ru-RU"/>
    </w:rPr>
  </w:style>
  <w:style w:type="paragraph" w:customStyle="1" w:styleId="Style8">
    <w:name w:val="Style8"/>
    <w:basedOn w:val="a"/>
    <w:rsid w:val="00AD2B80"/>
    <w:pPr>
      <w:widowControl w:val="0"/>
      <w:autoSpaceDE w:val="0"/>
      <w:autoSpaceDN w:val="0"/>
      <w:adjustRightInd w:val="0"/>
      <w:spacing w:after="0" w:line="494" w:lineRule="exact"/>
      <w:ind w:hanging="355"/>
    </w:pPr>
    <w:rPr>
      <w:rFonts w:ascii="Times New Roman" w:eastAsia="Times New Roman" w:hAnsi="Times New Roman" w:cs="Times New Roman"/>
      <w:sz w:val="24"/>
      <w:szCs w:val="24"/>
      <w:lang w:eastAsia="ru-RU"/>
    </w:rPr>
  </w:style>
  <w:style w:type="character" w:customStyle="1" w:styleId="FontStyle26">
    <w:name w:val="Font Style26"/>
    <w:rsid w:val="00AD2B80"/>
    <w:rPr>
      <w:rFonts w:ascii="Times New Roman" w:hAnsi="Times New Roman" w:cs="Times New Roman"/>
      <w:spacing w:val="-10"/>
      <w:sz w:val="28"/>
      <w:szCs w:val="28"/>
    </w:rPr>
  </w:style>
  <w:style w:type="paragraph" w:customStyle="1" w:styleId="Style1">
    <w:name w:val="Style1"/>
    <w:basedOn w:val="a"/>
    <w:rsid w:val="00AD2B80"/>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11">
    <w:name w:val="Font Style11"/>
    <w:rsid w:val="00AD2B80"/>
    <w:rPr>
      <w:rFonts w:ascii="Times New Roman" w:hAnsi="Times New Roman" w:cs="Times New Roman"/>
      <w:i/>
      <w:iCs/>
      <w:sz w:val="34"/>
      <w:szCs w:val="34"/>
    </w:rPr>
  </w:style>
  <w:style w:type="character" w:customStyle="1" w:styleId="FontStyle13">
    <w:name w:val="Font Style13"/>
    <w:rsid w:val="00AD2B80"/>
    <w:rPr>
      <w:rFonts w:ascii="Times New Roman" w:hAnsi="Times New Roman" w:cs="Times New Roman"/>
      <w:sz w:val="26"/>
      <w:szCs w:val="26"/>
    </w:rPr>
  </w:style>
  <w:style w:type="character" w:customStyle="1" w:styleId="FontStyle14">
    <w:name w:val="Font Style14"/>
    <w:rsid w:val="00AD2B80"/>
    <w:rPr>
      <w:rFonts w:ascii="Times New Roman" w:hAnsi="Times New Roman" w:cs="Times New Roman"/>
      <w:b/>
      <w:bCs/>
      <w:sz w:val="26"/>
      <w:szCs w:val="26"/>
    </w:rPr>
  </w:style>
  <w:style w:type="character" w:customStyle="1" w:styleId="FontStyle15">
    <w:name w:val="Font Style15"/>
    <w:rsid w:val="00AD2B80"/>
    <w:rPr>
      <w:rFonts w:ascii="Times New Roman" w:hAnsi="Times New Roman" w:cs="Times New Roman"/>
      <w:b/>
      <w:bCs/>
      <w:sz w:val="14"/>
      <w:szCs w:val="14"/>
    </w:rPr>
  </w:style>
  <w:style w:type="paragraph" w:styleId="ae">
    <w:name w:val="footer"/>
    <w:basedOn w:val="a"/>
    <w:link w:val="af"/>
    <w:uiPriority w:val="99"/>
    <w:rsid w:val="00AD2B80"/>
    <w:pPr>
      <w:tabs>
        <w:tab w:val="center" w:pos="4677"/>
        <w:tab w:val="right" w:pos="9355"/>
      </w:tabs>
      <w:spacing w:after="0" w:line="240" w:lineRule="auto"/>
    </w:pPr>
    <w:rPr>
      <w:rFonts w:ascii="Times New Roman" w:eastAsia="Times New Roman" w:hAnsi="Times New Roman" w:cs="Times New Roman"/>
      <w:sz w:val="28"/>
      <w:szCs w:val="28"/>
      <w:lang w:val="uk-UA" w:eastAsia="x-none"/>
    </w:rPr>
  </w:style>
  <w:style w:type="character" w:customStyle="1" w:styleId="af">
    <w:name w:val="Нижний колонтитул Знак"/>
    <w:basedOn w:val="a0"/>
    <w:link w:val="ae"/>
    <w:uiPriority w:val="99"/>
    <w:rsid w:val="00AD2B80"/>
    <w:rPr>
      <w:rFonts w:ascii="Times New Roman" w:eastAsia="Times New Roman" w:hAnsi="Times New Roman" w:cs="Times New Roman"/>
      <w:sz w:val="28"/>
      <w:szCs w:val="28"/>
      <w:lang w:val="uk-UA" w:eastAsia="x-none"/>
    </w:rPr>
  </w:style>
  <w:style w:type="character" w:styleId="af0">
    <w:name w:val="page number"/>
    <w:basedOn w:val="a0"/>
    <w:rsid w:val="00AD2B80"/>
  </w:style>
  <w:style w:type="character" w:customStyle="1" w:styleId="sklad">
    <w:name w:val="sklad"/>
    <w:basedOn w:val="a0"/>
    <w:rsid w:val="00AD2B80"/>
  </w:style>
  <w:style w:type="table" w:styleId="af1">
    <w:name w:val="Table Grid"/>
    <w:basedOn w:val="a1"/>
    <w:rsid w:val="00AD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AD2B80"/>
  </w:style>
  <w:style w:type="character" w:customStyle="1" w:styleId="hpsalt-edited">
    <w:name w:val="hps alt-edited"/>
    <w:basedOn w:val="a0"/>
    <w:rsid w:val="00AD2B80"/>
  </w:style>
  <w:style w:type="character" w:customStyle="1" w:styleId="shorttext">
    <w:name w:val="short_text"/>
    <w:basedOn w:val="a0"/>
    <w:rsid w:val="00AD2B80"/>
  </w:style>
  <w:style w:type="character" w:customStyle="1" w:styleId="atn">
    <w:name w:val="atn"/>
    <w:basedOn w:val="a0"/>
    <w:rsid w:val="00AD2B80"/>
  </w:style>
  <w:style w:type="paragraph" w:customStyle="1" w:styleId="FR2">
    <w:name w:val="FR2"/>
    <w:rsid w:val="00AD2B8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AD2B8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D2B80"/>
    <w:rPr>
      <w:rFonts w:ascii="Times New Roman" w:eastAsia="Times New Roman" w:hAnsi="Times New Roman" w:cs="Times New Roman"/>
      <w:sz w:val="16"/>
      <w:szCs w:val="16"/>
      <w:lang w:eastAsia="ru-RU"/>
    </w:rPr>
  </w:style>
  <w:style w:type="paragraph" w:styleId="23">
    <w:name w:val="Body Text Indent 2"/>
    <w:basedOn w:val="a"/>
    <w:link w:val="24"/>
    <w:rsid w:val="00AD2B80"/>
    <w:pPr>
      <w:spacing w:after="120" w:line="480" w:lineRule="auto"/>
      <w:ind w:left="283"/>
    </w:pPr>
    <w:rPr>
      <w:rFonts w:ascii="Times New Roman" w:eastAsia="Times New Roman" w:hAnsi="Times New Roman" w:cs="Times New Roman"/>
      <w:sz w:val="28"/>
      <w:szCs w:val="28"/>
      <w:lang w:val="uk-UA" w:eastAsia="ru-RU"/>
    </w:rPr>
  </w:style>
  <w:style w:type="character" w:customStyle="1" w:styleId="24">
    <w:name w:val="Основной текст с отступом 2 Знак"/>
    <w:basedOn w:val="a0"/>
    <w:link w:val="23"/>
    <w:rsid w:val="00AD2B80"/>
    <w:rPr>
      <w:rFonts w:ascii="Times New Roman" w:eastAsia="Times New Roman" w:hAnsi="Times New Roman" w:cs="Times New Roman"/>
      <w:sz w:val="28"/>
      <w:szCs w:val="28"/>
      <w:lang w:val="uk-UA" w:eastAsia="ru-RU"/>
    </w:rPr>
  </w:style>
  <w:style w:type="paragraph" w:customStyle="1" w:styleId="MetSpysokNumber1">
    <w:name w:val="Met_Spysok Number1"/>
    <w:basedOn w:val="a"/>
    <w:rsid w:val="00AD2B80"/>
    <w:pPr>
      <w:tabs>
        <w:tab w:val="num" w:pos="720"/>
      </w:tabs>
      <w:spacing w:after="0" w:line="240" w:lineRule="auto"/>
      <w:ind w:left="720" w:hanging="360"/>
      <w:jc w:val="both"/>
    </w:pPr>
    <w:rPr>
      <w:rFonts w:ascii="Times New Roman" w:eastAsia="Calibri" w:hAnsi="Times New Roman" w:cs="Times New Roman"/>
      <w:lang w:val="uk-UA" w:eastAsia="uk-UA"/>
    </w:rPr>
  </w:style>
  <w:style w:type="paragraph" w:customStyle="1" w:styleId="12">
    <w:name w:val="Абзац списка1"/>
    <w:basedOn w:val="a"/>
    <w:rsid w:val="00AD2B80"/>
    <w:pPr>
      <w:ind w:left="720"/>
    </w:pPr>
    <w:rPr>
      <w:rFonts w:ascii="Calibri" w:eastAsia="Times New Roman" w:hAnsi="Calibri" w:cs="Times New Roman"/>
    </w:rPr>
  </w:style>
  <w:style w:type="paragraph" w:styleId="HTML">
    <w:name w:val="HTML Preformatted"/>
    <w:basedOn w:val="a"/>
    <w:link w:val="HTML0"/>
    <w:rsid w:val="00AD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2B80"/>
    <w:rPr>
      <w:rFonts w:ascii="Courier New" w:eastAsia="Times New Roman" w:hAnsi="Courier New" w:cs="Courier New"/>
      <w:sz w:val="20"/>
      <w:szCs w:val="20"/>
      <w:lang w:eastAsia="ru-RU"/>
    </w:rPr>
  </w:style>
  <w:style w:type="paragraph" w:customStyle="1" w:styleId="FR1">
    <w:name w:val="FR1"/>
    <w:rsid w:val="00AD2B80"/>
    <w:pPr>
      <w:widowControl w:val="0"/>
      <w:spacing w:after="0" w:line="300" w:lineRule="auto"/>
      <w:ind w:firstLine="640"/>
      <w:jc w:val="both"/>
    </w:pPr>
    <w:rPr>
      <w:rFonts w:ascii="Arial" w:eastAsia="Times New Roman" w:hAnsi="Arial" w:cs="Times New Roman"/>
      <w:snapToGrid w:val="0"/>
      <w:sz w:val="16"/>
      <w:szCs w:val="20"/>
      <w:lang w:val="uk-UA" w:eastAsia="ru-RU"/>
    </w:rPr>
  </w:style>
  <w:style w:type="paragraph" w:customStyle="1" w:styleId="13">
    <w:name w:val="Обычный1"/>
    <w:rsid w:val="00AD2B80"/>
    <w:pPr>
      <w:spacing w:after="0" w:line="240" w:lineRule="auto"/>
    </w:pPr>
    <w:rPr>
      <w:rFonts w:ascii="Times New Roman" w:eastAsia="Times New Roman" w:hAnsi="Times New Roman" w:cs="Times New Roman"/>
      <w:snapToGrid w:val="0"/>
      <w:sz w:val="24"/>
      <w:szCs w:val="20"/>
      <w:lang w:eastAsia="ru-RU"/>
    </w:rPr>
  </w:style>
  <w:style w:type="paragraph" w:customStyle="1" w:styleId="Just">
    <w:name w:val="Just"/>
    <w:rsid w:val="00AD2B80"/>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eastAsia="ru-RU"/>
    </w:rPr>
  </w:style>
  <w:style w:type="paragraph" w:customStyle="1" w:styleId="41">
    <w:name w:val="заголовок 4"/>
    <w:basedOn w:val="a"/>
    <w:next w:val="a"/>
    <w:rsid w:val="00AD2B80"/>
    <w:pPr>
      <w:keepNext/>
      <w:autoSpaceDE w:val="0"/>
      <w:autoSpaceDN w:val="0"/>
      <w:spacing w:after="0" w:line="360" w:lineRule="exact"/>
      <w:ind w:firstLine="720"/>
      <w:jc w:val="both"/>
    </w:pPr>
    <w:rPr>
      <w:rFonts w:ascii="Garamond" w:eastAsia="Calibri" w:hAnsi="Garamond" w:cs="Garamond"/>
      <w:sz w:val="28"/>
      <w:szCs w:val="28"/>
      <w:lang w:val="uk-UA" w:eastAsia="uk-UA"/>
    </w:rPr>
  </w:style>
  <w:style w:type="paragraph" w:customStyle="1" w:styleId="StyleZakonu">
    <w:name w:val="StyleZakonu"/>
    <w:basedOn w:val="a"/>
    <w:link w:val="StyleZakonu0"/>
    <w:rsid w:val="00AD2B80"/>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locked/>
    <w:rsid w:val="00AD2B80"/>
    <w:rPr>
      <w:rFonts w:ascii="Times New Roman" w:eastAsia="Times New Roman" w:hAnsi="Times New Roman" w:cs="Times New Roman"/>
      <w:sz w:val="20"/>
      <w:szCs w:val="20"/>
      <w:lang w:val="uk-UA" w:eastAsia="ru-RU"/>
    </w:rPr>
  </w:style>
  <w:style w:type="paragraph" w:styleId="a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f4"/>
    <w:semiHidden/>
    <w:rsid w:val="00AD2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f3"/>
    <w:semiHidden/>
    <w:rsid w:val="00AD2B80"/>
    <w:rPr>
      <w:rFonts w:ascii="Times New Roman" w:eastAsia="Times New Roman" w:hAnsi="Times New Roman" w:cs="Times New Roman"/>
      <w:sz w:val="20"/>
      <w:szCs w:val="20"/>
      <w:lang w:eastAsia="ru-RU"/>
    </w:rPr>
  </w:style>
  <w:style w:type="character" w:customStyle="1" w:styleId="apple-style-span">
    <w:name w:val="apple-style-span"/>
    <w:basedOn w:val="a0"/>
    <w:rsid w:val="00AD2B80"/>
  </w:style>
  <w:style w:type="character" w:customStyle="1" w:styleId="apple-converted-space">
    <w:name w:val="apple-converted-space"/>
    <w:basedOn w:val="a0"/>
    <w:rsid w:val="00AD2B80"/>
  </w:style>
  <w:style w:type="paragraph" w:customStyle="1" w:styleId="product-type">
    <w:name w:val="product-type"/>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D2B80"/>
  </w:style>
  <w:style w:type="paragraph" w:customStyle="1" w:styleId="rvps6">
    <w:name w:val="rvps6"/>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D2B80"/>
  </w:style>
  <w:style w:type="character" w:customStyle="1" w:styleId="rvts15">
    <w:name w:val="rvts15"/>
    <w:basedOn w:val="a0"/>
    <w:rsid w:val="00AD2B80"/>
  </w:style>
  <w:style w:type="character" w:customStyle="1" w:styleId="m887213689624157729xfmc2">
    <w:name w:val="m_887213689624157729xfmc2"/>
    <w:basedOn w:val="a0"/>
    <w:rsid w:val="00AD2B80"/>
  </w:style>
  <w:style w:type="character" w:styleId="af5">
    <w:name w:val="FollowedHyperlink"/>
    <w:rsid w:val="00AD2B80"/>
    <w:rPr>
      <w:color w:val="800080"/>
      <w:u w:val="single"/>
    </w:rPr>
  </w:style>
  <w:style w:type="paragraph" w:customStyle="1" w:styleId="rvps2">
    <w:name w:val="rvps2"/>
    <w:basedOn w:val="a"/>
    <w:rsid w:val="00AD2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at0">
    <w:name w:val="dat0"/>
    <w:rsid w:val="00AD2B80"/>
  </w:style>
  <w:style w:type="character" w:customStyle="1" w:styleId="af6">
    <w:name w:val="Основной текст + Полужирный"/>
    <w:aliases w:val="Интервал 0 pt"/>
    <w:rsid w:val="00AD2B80"/>
    <w:rPr>
      <w:rFonts w:ascii="Times New Roman" w:eastAsia="Times New Roman" w:hAnsi="Times New Roman" w:cs="Times New Roman"/>
      <w:b/>
      <w:bCs/>
      <w:i w:val="0"/>
      <w:iCs w:val="0"/>
      <w:smallCaps w:val="0"/>
      <w:strike w:val="0"/>
      <w:color w:val="000000"/>
      <w:spacing w:val="3"/>
      <w:w w:val="100"/>
      <w:position w:val="0"/>
      <w:sz w:val="18"/>
      <w:szCs w:val="18"/>
      <w:u w:val="none"/>
      <w:lang w:val="uk-UA"/>
    </w:rPr>
  </w:style>
  <w:style w:type="character" w:customStyle="1" w:styleId="51">
    <w:name w:val="Основной текст (5)_"/>
    <w:link w:val="52"/>
    <w:locked/>
    <w:rsid w:val="00AD2B80"/>
    <w:rPr>
      <w:b/>
      <w:bCs/>
      <w:spacing w:val="1"/>
      <w:sz w:val="17"/>
      <w:szCs w:val="17"/>
      <w:shd w:val="clear" w:color="auto" w:fill="FFFFFF"/>
      <w:lang w:bidi="he-IL"/>
    </w:rPr>
  </w:style>
  <w:style w:type="paragraph" w:customStyle="1" w:styleId="52">
    <w:name w:val="Основной текст (5)"/>
    <w:basedOn w:val="a"/>
    <w:link w:val="51"/>
    <w:rsid w:val="00AD2B80"/>
    <w:pPr>
      <w:widowControl w:val="0"/>
      <w:shd w:val="clear" w:color="auto" w:fill="FFFFFF"/>
      <w:spacing w:after="60" w:line="197" w:lineRule="exact"/>
      <w:ind w:hanging="460"/>
    </w:pPr>
    <w:rPr>
      <w:b/>
      <w:bCs/>
      <w:spacing w:val="1"/>
      <w:sz w:val="17"/>
      <w:szCs w:val="17"/>
      <w:lang w:bidi="he-IL"/>
    </w:rPr>
  </w:style>
  <w:style w:type="character" w:customStyle="1" w:styleId="fontstyle01">
    <w:name w:val="fontstyle01"/>
    <w:rsid w:val="00AD2B80"/>
    <w:rPr>
      <w:rFonts w:ascii="TimesNewRomanPS-BoldMT" w:hAnsi="TimesNewRomanPS-BoldMT" w:hint="default"/>
      <w:b/>
      <w:bCs/>
      <w:i w:val="0"/>
      <w:iCs w:val="0"/>
      <w:color w:val="000000"/>
      <w:sz w:val="32"/>
      <w:szCs w:val="32"/>
    </w:rPr>
  </w:style>
  <w:style w:type="character" w:customStyle="1" w:styleId="fontstyle21">
    <w:name w:val="fontstyle21"/>
    <w:rsid w:val="00AD2B80"/>
    <w:rPr>
      <w:rFonts w:ascii="TimesNewRomanPSMT" w:hAnsi="TimesNewRomanPSMT" w:hint="default"/>
      <w:b w:val="0"/>
      <w:bCs w:val="0"/>
      <w:i w:val="0"/>
      <w:iCs w:val="0"/>
      <w:color w:val="000000"/>
      <w:sz w:val="32"/>
      <w:szCs w:val="32"/>
    </w:rPr>
  </w:style>
  <w:style w:type="paragraph" w:styleId="af7">
    <w:name w:val="List Paragraph"/>
    <w:basedOn w:val="a"/>
    <w:uiPriority w:val="34"/>
    <w:qFormat/>
    <w:rsid w:val="00AD2B80"/>
    <w:pPr>
      <w:spacing w:after="0" w:line="240" w:lineRule="auto"/>
      <w:ind w:left="720" w:firstLine="709"/>
      <w:contextualSpacing/>
      <w:jc w:val="both"/>
    </w:pPr>
    <w:rPr>
      <w:rFonts w:ascii="Times New Roman" w:eastAsia="Calibri" w:hAnsi="Times New Roman" w:cs="Times New Roman"/>
      <w:sz w:val="28"/>
      <w:szCs w:val="28"/>
    </w:rPr>
  </w:style>
  <w:style w:type="paragraph" w:customStyle="1" w:styleId="14">
    <w:name w:val="Без интервала1"/>
    <w:rsid w:val="00AD2B80"/>
    <w:pPr>
      <w:spacing w:after="0" w:line="240" w:lineRule="auto"/>
    </w:pPr>
    <w:rPr>
      <w:rFonts w:ascii="Calibri" w:eastAsia="Times New Roman" w:hAnsi="Calibri" w:cs="Calibri"/>
      <w:sz w:val="24"/>
      <w:szCs w:val="24"/>
      <w:lang w:eastAsia="ru-RU"/>
    </w:rPr>
  </w:style>
  <w:style w:type="paragraph" w:styleId="af8">
    <w:name w:val="Balloon Text"/>
    <w:basedOn w:val="a"/>
    <w:link w:val="af9"/>
    <w:rsid w:val="00AD2B80"/>
    <w:pPr>
      <w:spacing w:after="0" w:line="240" w:lineRule="auto"/>
    </w:pPr>
    <w:rPr>
      <w:rFonts w:ascii="Tahoma" w:eastAsia="Times New Roman" w:hAnsi="Tahoma" w:cs="Tahoma"/>
      <w:sz w:val="16"/>
      <w:szCs w:val="16"/>
      <w:lang w:val="uk-UA" w:eastAsia="x-none"/>
    </w:rPr>
  </w:style>
  <w:style w:type="character" w:customStyle="1" w:styleId="af9">
    <w:name w:val="Текст выноски Знак"/>
    <w:basedOn w:val="a0"/>
    <w:link w:val="af8"/>
    <w:rsid w:val="00AD2B80"/>
    <w:rPr>
      <w:rFonts w:ascii="Tahoma" w:eastAsia="Times New Roman" w:hAnsi="Tahoma" w:cs="Tahoma"/>
      <w:sz w:val="16"/>
      <w:szCs w:val="16"/>
      <w:lang w:val="uk-UA" w:eastAsia="x-none"/>
    </w:rPr>
  </w:style>
  <w:style w:type="paragraph" w:customStyle="1" w:styleId="Body1">
    <w:name w:val="Body 1"/>
    <w:uiPriority w:val="99"/>
    <w:rsid w:val="00AD2B80"/>
    <w:pPr>
      <w:spacing w:after="0" w:line="240" w:lineRule="auto"/>
      <w:outlineLvl w:val="0"/>
    </w:pPr>
    <w:rPr>
      <w:rFonts w:ascii="Times New Roman" w:eastAsia="Arial Unicode MS" w:hAnsi="Times New Roman" w:cs="Times New Roman"/>
      <w:color w:val="000000"/>
      <w:sz w:val="24"/>
      <w:szCs w:val="20"/>
      <w:u w:color="000000"/>
      <w:lang w:val="cs-CZ"/>
    </w:rPr>
  </w:style>
  <w:style w:type="character" w:customStyle="1" w:styleId="fontstyle110">
    <w:name w:val="fontstyle11"/>
    <w:uiPriority w:val="99"/>
    <w:rsid w:val="00AD2B80"/>
    <w:rPr>
      <w:rFonts w:ascii="TimesNewRomanPSMT" w:hAnsi="TimesNewRomanPSMT"/>
      <w:color w:val="000000"/>
      <w:sz w:val="28"/>
    </w:rPr>
  </w:style>
  <w:style w:type="character" w:customStyle="1" w:styleId="gi">
    <w:name w:val="gi"/>
    <w:rsid w:val="00AD2B80"/>
  </w:style>
  <w:style w:type="table" w:customStyle="1" w:styleId="TableNormal">
    <w:name w:val="Table Normal"/>
    <w:uiPriority w:val="2"/>
    <w:semiHidden/>
    <w:unhideWhenUsed/>
    <w:qFormat/>
    <w:rsid w:val="00AD2B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B80"/>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D2B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f1"/>
    <w:uiPriority w:val="59"/>
    <w:rsid w:val="00AD2B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AD2B80"/>
    <w:rPr>
      <w:rFonts w:ascii="Arial Narrow" w:hAnsi="Arial Narrow"/>
      <w:b/>
      <w:bCs/>
      <w:noProof/>
      <w:sz w:val="15"/>
      <w:szCs w:val="15"/>
      <w:shd w:val="clear" w:color="auto" w:fill="FFFFFF"/>
    </w:rPr>
  </w:style>
  <w:style w:type="paragraph" w:customStyle="1" w:styleId="26">
    <w:name w:val="Основной текст (2)"/>
    <w:basedOn w:val="a"/>
    <w:link w:val="25"/>
    <w:rsid w:val="00AD2B80"/>
    <w:pPr>
      <w:shd w:val="clear" w:color="auto" w:fill="FFFFFF"/>
      <w:spacing w:after="0" w:line="240" w:lineRule="atLeast"/>
    </w:pPr>
    <w:rPr>
      <w:rFonts w:ascii="Arial Narrow" w:hAnsi="Arial Narrow"/>
      <w:b/>
      <w:bCs/>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4725">
      <w:bodyDiv w:val="1"/>
      <w:marLeft w:val="0"/>
      <w:marRight w:val="0"/>
      <w:marTop w:val="0"/>
      <w:marBottom w:val="0"/>
      <w:divBdr>
        <w:top w:val="none" w:sz="0" w:space="0" w:color="auto"/>
        <w:left w:val="none" w:sz="0" w:space="0" w:color="auto"/>
        <w:bottom w:val="none" w:sz="0" w:space="0" w:color="auto"/>
        <w:right w:val="none" w:sz="0" w:space="0" w:color="auto"/>
      </w:divBdr>
    </w:div>
    <w:div w:id="1027633473">
      <w:bodyDiv w:val="1"/>
      <w:marLeft w:val="0"/>
      <w:marRight w:val="0"/>
      <w:marTop w:val="0"/>
      <w:marBottom w:val="0"/>
      <w:divBdr>
        <w:top w:val="none" w:sz="0" w:space="0" w:color="auto"/>
        <w:left w:val="none" w:sz="0" w:space="0" w:color="auto"/>
        <w:bottom w:val="none" w:sz="0" w:space="0" w:color="auto"/>
        <w:right w:val="none" w:sz="0" w:space="0" w:color="auto"/>
      </w:divBdr>
      <w:divsChild>
        <w:div w:id="264385408">
          <w:marLeft w:val="0"/>
          <w:marRight w:val="0"/>
          <w:marTop w:val="0"/>
          <w:marBottom w:val="0"/>
          <w:divBdr>
            <w:top w:val="none" w:sz="0" w:space="0" w:color="auto"/>
            <w:left w:val="none" w:sz="0" w:space="0" w:color="auto"/>
            <w:bottom w:val="none" w:sz="0" w:space="0" w:color="auto"/>
            <w:right w:val="none" w:sz="0" w:space="0" w:color="auto"/>
          </w:divBdr>
          <w:divsChild>
            <w:div w:id="495848973">
              <w:marLeft w:val="0"/>
              <w:marRight w:val="0"/>
              <w:marTop w:val="0"/>
              <w:marBottom w:val="0"/>
              <w:divBdr>
                <w:top w:val="none" w:sz="0" w:space="0" w:color="auto"/>
                <w:left w:val="none" w:sz="0" w:space="0" w:color="auto"/>
                <w:bottom w:val="none" w:sz="0" w:space="0" w:color="auto"/>
                <w:right w:val="none" w:sz="0" w:space="0" w:color="auto"/>
              </w:divBdr>
              <w:divsChild>
                <w:div w:id="443353867">
                  <w:marLeft w:val="0"/>
                  <w:marRight w:val="0"/>
                  <w:marTop w:val="0"/>
                  <w:marBottom w:val="0"/>
                  <w:divBdr>
                    <w:top w:val="none" w:sz="0" w:space="0" w:color="auto"/>
                    <w:left w:val="none" w:sz="0" w:space="0" w:color="auto"/>
                    <w:bottom w:val="none" w:sz="0" w:space="0" w:color="auto"/>
                    <w:right w:val="none" w:sz="0" w:space="0" w:color="auto"/>
                  </w:divBdr>
                  <w:divsChild>
                    <w:div w:id="800460882">
                      <w:marLeft w:val="0"/>
                      <w:marRight w:val="0"/>
                      <w:marTop w:val="0"/>
                      <w:marBottom w:val="0"/>
                      <w:divBdr>
                        <w:top w:val="none" w:sz="0" w:space="0" w:color="auto"/>
                        <w:left w:val="none" w:sz="0" w:space="0" w:color="auto"/>
                        <w:bottom w:val="none" w:sz="0" w:space="0" w:color="auto"/>
                        <w:right w:val="none" w:sz="0" w:space="0" w:color="auto"/>
                      </w:divBdr>
                      <w:divsChild>
                        <w:div w:id="55008921">
                          <w:marLeft w:val="0"/>
                          <w:marRight w:val="0"/>
                          <w:marTop w:val="0"/>
                          <w:marBottom w:val="0"/>
                          <w:divBdr>
                            <w:top w:val="none" w:sz="0" w:space="0" w:color="auto"/>
                            <w:left w:val="none" w:sz="0" w:space="0" w:color="auto"/>
                            <w:bottom w:val="none" w:sz="0" w:space="0" w:color="auto"/>
                            <w:right w:val="none" w:sz="0" w:space="0" w:color="auto"/>
                          </w:divBdr>
                          <w:divsChild>
                            <w:div w:id="748775845">
                              <w:marLeft w:val="0"/>
                              <w:marRight w:val="0"/>
                              <w:marTop w:val="0"/>
                              <w:marBottom w:val="0"/>
                              <w:divBdr>
                                <w:top w:val="none" w:sz="0" w:space="0" w:color="auto"/>
                                <w:left w:val="none" w:sz="0" w:space="0" w:color="auto"/>
                                <w:bottom w:val="none" w:sz="0" w:space="0" w:color="auto"/>
                                <w:right w:val="none" w:sz="0" w:space="0" w:color="auto"/>
                              </w:divBdr>
                              <w:divsChild>
                                <w:div w:id="1628852124">
                                  <w:marLeft w:val="0"/>
                                  <w:marRight w:val="0"/>
                                  <w:marTop w:val="0"/>
                                  <w:marBottom w:val="0"/>
                                  <w:divBdr>
                                    <w:top w:val="none" w:sz="0" w:space="0" w:color="auto"/>
                                    <w:left w:val="none" w:sz="0" w:space="0" w:color="auto"/>
                                    <w:bottom w:val="none" w:sz="0" w:space="0" w:color="auto"/>
                                    <w:right w:val="none" w:sz="0" w:space="0" w:color="auto"/>
                                  </w:divBdr>
                                  <w:divsChild>
                                    <w:div w:id="1106995770">
                                      <w:marLeft w:val="0"/>
                                      <w:marRight w:val="0"/>
                                      <w:marTop w:val="0"/>
                                      <w:marBottom w:val="0"/>
                                      <w:divBdr>
                                        <w:top w:val="none" w:sz="0" w:space="0" w:color="auto"/>
                                        <w:left w:val="none" w:sz="0" w:space="0" w:color="auto"/>
                                        <w:bottom w:val="none" w:sz="0" w:space="0" w:color="auto"/>
                                        <w:right w:val="none" w:sz="0" w:space="0" w:color="auto"/>
                                      </w:divBdr>
                                      <w:divsChild>
                                        <w:div w:id="15257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48263">
          <w:marLeft w:val="0"/>
          <w:marRight w:val="0"/>
          <w:marTop w:val="0"/>
          <w:marBottom w:val="0"/>
          <w:divBdr>
            <w:top w:val="none" w:sz="0" w:space="0" w:color="auto"/>
            <w:left w:val="none" w:sz="0" w:space="0" w:color="auto"/>
            <w:bottom w:val="none" w:sz="0" w:space="0" w:color="auto"/>
            <w:right w:val="none" w:sz="0" w:space="0" w:color="auto"/>
          </w:divBdr>
          <w:divsChild>
            <w:div w:id="616714934">
              <w:marLeft w:val="0"/>
              <w:marRight w:val="0"/>
              <w:marTop w:val="0"/>
              <w:marBottom w:val="0"/>
              <w:divBdr>
                <w:top w:val="none" w:sz="0" w:space="0" w:color="auto"/>
                <w:left w:val="none" w:sz="0" w:space="0" w:color="auto"/>
                <w:bottom w:val="none" w:sz="0" w:space="0" w:color="auto"/>
                <w:right w:val="none" w:sz="0" w:space="0" w:color="auto"/>
              </w:divBdr>
              <w:divsChild>
                <w:div w:id="1807355429">
                  <w:marLeft w:val="0"/>
                  <w:marRight w:val="0"/>
                  <w:marTop w:val="0"/>
                  <w:marBottom w:val="0"/>
                  <w:divBdr>
                    <w:top w:val="none" w:sz="0" w:space="0" w:color="auto"/>
                    <w:left w:val="none" w:sz="0" w:space="0" w:color="auto"/>
                    <w:bottom w:val="none" w:sz="0" w:space="0" w:color="auto"/>
                    <w:right w:val="none" w:sz="0" w:space="0" w:color="auto"/>
                  </w:divBdr>
                  <w:divsChild>
                    <w:div w:id="1265924184">
                      <w:marLeft w:val="0"/>
                      <w:marRight w:val="0"/>
                      <w:marTop w:val="0"/>
                      <w:marBottom w:val="0"/>
                      <w:divBdr>
                        <w:top w:val="none" w:sz="0" w:space="0" w:color="auto"/>
                        <w:left w:val="none" w:sz="0" w:space="0" w:color="auto"/>
                        <w:bottom w:val="none" w:sz="0" w:space="0" w:color="auto"/>
                        <w:right w:val="none" w:sz="0" w:space="0" w:color="auto"/>
                      </w:divBdr>
                      <w:divsChild>
                        <w:div w:id="76950409">
                          <w:marLeft w:val="0"/>
                          <w:marRight w:val="0"/>
                          <w:marTop w:val="0"/>
                          <w:marBottom w:val="0"/>
                          <w:divBdr>
                            <w:top w:val="none" w:sz="0" w:space="0" w:color="auto"/>
                            <w:left w:val="none" w:sz="0" w:space="0" w:color="auto"/>
                            <w:bottom w:val="none" w:sz="0" w:space="0" w:color="auto"/>
                            <w:right w:val="none" w:sz="0" w:space="0" w:color="auto"/>
                          </w:divBdr>
                          <w:divsChild>
                            <w:div w:id="725379403">
                              <w:marLeft w:val="0"/>
                              <w:marRight w:val="0"/>
                              <w:marTop w:val="0"/>
                              <w:marBottom w:val="0"/>
                              <w:divBdr>
                                <w:top w:val="none" w:sz="0" w:space="0" w:color="auto"/>
                                <w:left w:val="none" w:sz="0" w:space="0" w:color="auto"/>
                                <w:bottom w:val="none" w:sz="0" w:space="0" w:color="auto"/>
                                <w:right w:val="none" w:sz="0" w:space="0" w:color="auto"/>
                              </w:divBdr>
                              <w:divsChild>
                                <w:div w:id="1399863558">
                                  <w:marLeft w:val="0"/>
                                  <w:marRight w:val="0"/>
                                  <w:marTop w:val="0"/>
                                  <w:marBottom w:val="0"/>
                                  <w:divBdr>
                                    <w:top w:val="none" w:sz="0" w:space="0" w:color="auto"/>
                                    <w:left w:val="none" w:sz="0" w:space="0" w:color="auto"/>
                                    <w:bottom w:val="none" w:sz="0" w:space="0" w:color="auto"/>
                                    <w:right w:val="none" w:sz="0" w:space="0" w:color="auto"/>
                                  </w:divBdr>
                                  <w:divsChild>
                                    <w:div w:id="644896726">
                                      <w:marLeft w:val="0"/>
                                      <w:marRight w:val="0"/>
                                      <w:marTop w:val="0"/>
                                      <w:marBottom w:val="0"/>
                                      <w:divBdr>
                                        <w:top w:val="none" w:sz="0" w:space="0" w:color="auto"/>
                                        <w:left w:val="none" w:sz="0" w:space="0" w:color="auto"/>
                                        <w:bottom w:val="none" w:sz="0" w:space="0" w:color="auto"/>
                                        <w:right w:val="none" w:sz="0" w:space="0" w:color="auto"/>
                                      </w:divBdr>
                                      <w:divsChild>
                                        <w:div w:id="1135099409">
                                          <w:marLeft w:val="0"/>
                                          <w:marRight w:val="0"/>
                                          <w:marTop w:val="0"/>
                                          <w:marBottom w:val="0"/>
                                          <w:divBdr>
                                            <w:top w:val="none" w:sz="0" w:space="0" w:color="auto"/>
                                            <w:left w:val="none" w:sz="0" w:space="0" w:color="auto"/>
                                            <w:bottom w:val="none" w:sz="0" w:space="0" w:color="auto"/>
                                            <w:right w:val="none" w:sz="0" w:space="0" w:color="auto"/>
                                          </w:divBdr>
                                          <w:divsChild>
                                            <w:div w:id="376635640">
                                              <w:marLeft w:val="0"/>
                                              <w:marRight w:val="0"/>
                                              <w:marTop w:val="0"/>
                                              <w:marBottom w:val="0"/>
                                              <w:divBdr>
                                                <w:top w:val="none" w:sz="0" w:space="0" w:color="auto"/>
                                                <w:left w:val="none" w:sz="0" w:space="0" w:color="auto"/>
                                                <w:bottom w:val="none" w:sz="0" w:space="0" w:color="auto"/>
                                                <w:right w:val="none" w:sz="0" w:space="0" w:color="auto"/>
                                              </w:divBdr>
                                              <w:divsChild>
                                                <w:div w:id="1235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89571">
      <w:bodyDiv w:val="1"/>
      <w:marLeft w:val="0"/>
      <w:marRight w:val="0"/>
      <w:marTop w:val="0"/>
      <w:marBottom w:val="0"/>
      <w:divBdr>
        <w:top w:val="none" w:sz="0" w:space="0" w:color="auto"/>
        <w:left w:val="none" w:sz="0" w:space="0" w:color="auto"/>
        <w:bottom w:val="none" w:sz="0" w:space="0" w:color="auto"/>
        <w:right w:val="none" w:sz="0" w:space="0" w:color="auto"/>
      </w:divBdr>
    </w:div>
    <w:div w:id="1081294136">
      <w:bodyDiv w:val="1"/>
      <w:marLeft w:val="0"/>
      <w:marRight w:val="0"/>
      <w:marTop w:val="0"/>
      <w:marBottom w:val="0"/>
      <w:divBdr>
        <w:top w:val="none" w:sz="0" w:space="0" w:color="auto"/>
        <w:left w:val="none" w:sz="0" w:space="0" w:color="auto"/>
        <w:bottom w:val="none" w:sz="0" w:space="0" w:color="auto"/>
        <w:right w:val="none" w:sz="0" w:space="0" w:color="auto"/>
      </w:divBdr>
    </w:div>
    <w:div w:id="1151368016">
      <w:bodyDiv w:val="1"/>
      <w:marLeft w:val="0"/>
      <w:marRight w:val="0"/>
      <w:marTop w:val="0"/>
      <w:marBottom w:val="0"/>
      <w:divBdr>
        <w:top w:val="none" w:sz="0" w:space="0" w:color="auto"/>
        <w:left w:val="none" w:sz="0" w:space="0" w:color="auto"/>
        <w:bottom w:val="none" w:sz="0" w:space="0" w:color="auto"/>
        <w:right w:val="none" w:sz="0" w:space="0" w:color="auto"/>
      </w:divBdr>
    </w:div>
    <w:div w:id="1178545577">
      <w:bodyDiv w:val="1"/>
      <w:marLeft w:val="0"/>
      <w:marRight w:val="0"/>
      <w:marTop w:val="0"/>
      <w:marBottom w:val="0"/>
      <w:divBdr>
        <w:top w:val="none" w:sz="0" w:space="0" w:color="auto"/>
        <w:left w:val="none" w:sz="0" w:space="0" w:color="auto"/>
        <w:bottom w:val="none" w:sz="0" w:space="0" w:color="auto"/>
        <w:right w:val="none" w:sz="0" w:space="0" w:color="auto"/>
      </w:divBdr>
    </w:div>
    <w:div w:id="1234461876">
      <w:bodyDiv w:val="1"/>
      <w:marLeft w:val="0"/>
      <w:marRight w:val="0"/>
      <w:marTop w:val="0"/>
      <w:marBottom w:val="0"/>
      <w:divBdr>
        <w:top w:val="none" w:sz="0" w:space="0" w:color="auto"/>
        <w:left w:val="none" w:sz="0" w:space="0" w:color="auto"/>
        <w:bottom w:val="none" w:sz="0" w:space="0" w:color="auto"/>
        <w:right w:val="none" w:sz="0" w:space="0" w:color="auto"/>
      </w:divBdr>
    </w:div>
    <w:div w:id="2044162077">
      <w:bodyDiv w:val="1"/>
      <w:marLeft w:val="0"/>
      <w:marRight w:val="0"/>
      <w:marTop w:val="0"/>
      <w:marBottom w:val="0"/>
      <w:divBdr>
        <w:top w:val="none" w:sz="0" w:space="0" w:color="auto"/>
        <w:left w:val="none" w:sz="0" w:space="0" w:color="auto"/>
        <w:bottom w:val="none" w:sz="0" w:space="0" w:color="auto"/>
        <w:right w:val="none" w:sz="0" w:space="0" w:color="auto"/>
      </w:divBdr>
    </w:div>
    <w:div w:id="2124762523">
      <w:bodyDiv w:val="1"/>
      <w:marLeft w:val="0"/>
      <w:marRight w:val="0"/>
      <w:marTop w:val="0"/>
      <w:marBottom w:val="0"/>
      <w:divBdr>
        <w:top w:val="none" w:sz="0" w:space="0" w:color="auto"/>
        <w:left w:val="none" w:sz="0" w:space="0" w:color="auto"/>
        <w:bottom w:val="none" w:sz="0" w:space="0" w:color="auto"/>
        <w:right w:val="none" w:sz="0" w:space="0" w:color="auto"/>
      </w:divBdr>
      <w:divsChild>
        <w:div w:id="1139418178">
          <w:marLeft w:val="0"/>
          <w:marRight w:val="0"/>
          <w:marTop w:val="0"/>
          <w:marBottom w:val="0"/>
          <w:divBdr>
            <w:top w:val="none" w:sz="0" w:space="0" w:color="auto"/>
            <w:left w:val="none" w:sz="0" w:space="0" w:color="auto"/>
            <w:bottom w:val="none" w:sz="0" w:space="0" w:color="auto"/>
            <w:right w:val="none" w:sz="0" w:space="0" w:color="auto"/>
          </w:divBdr>
          <w:divsChild>
            <w:div w:id="1338771421">
              <w:marLeft w:val="0"/>
              <w:marRight w:val="0"/>
              <w:marTop w:val="0"/>
              <w:marBottom w:val="0"/>
              <w:divBdr>
                <w:top w:val="none" w:sz="0" w:space="0" w:color="auto"/>
                <w:left w:val="none" w:sz="0" w:space="0" w:color="auto"/>
                <w:bottom w:val="none" w:sz="0" w:space="0" w:color="auto"/>
                <w:right w:val="none" w:sz="0" w:space="0" w:color="auto"/>
              </w:divBdr>
              <w:divsChild>
                <w:div w:id="949509248">
                  <w:marLeft w:val="0"/>
                  <w:marRight w:val="0"/>
                  <w:marTop w:val="0"/>
                  <w:marBottom w:val="0"/>
                  <w:divBdr>
                    <w:top w:val="none" w:sz="0" w:space="0" w:color="auto"/>
                    <w:left w:val="none" w:sz="0" w:space="0" w:color="auto"/>
                    <w:bottom w:val="none" w:sz="0" w:space="0" w:color="auto"/>
                    <w:right w:val="none" w:sz="0" w:space="0" w:color="auto"/>
                  </w:divBdr>
                  <w:divsChild>
                    <w:div w:id="1315530844">
                      <w:marLeft w:val="0"/>
                      <w:marRight w:val="0"/>
                      <w:marTop w:val="0"/>
                      <w:marBottom w:val="0"/>
                      <w:divBdr>
                        <w:top w:val="none" w:sz="0" w:space="0" w:color="auto"/>
                        <w:left w:val="none" w:sz="0" w:space="0" w:color="auto"/>
                        <w:bottom w:val="none" w:sz="0" w:space="0" w:color="auto"/>
                        <w:right w:val="none" w:sz="0" w:space="0" w:color="auto"/>
                      </w:divBdr>
                      <w:divsChild>
                        <w:div w:id="722756073">
                          <w:marLeft w:val="0"/>
                          <w:marRight w:val="0"/>
                          <w:marTop w:val="0"/>
                          <w:marBottom w:val="0"/>
                          <w:divBdr>
                            <w:top w:val="none" w:sz="0" w:space="0" w:color="auto"/>
                            <w:left w:val="none" w:sz="0" w:space="0" w:color="auto"/>
                            <w:bottom w:val="none" w:sz="0" w:space="0" w:color="auto"/>
                            <w:right w:val="none" w:sz="0" w:space="0" w:color="auto"/>
                          </w:divBdr>
                          <w:divsChild>
                            <w:div w:id="852260947">
                              <w:marLeft w:val="0"/>
                              <w:marRight w:val="0"/>
                              <w:marTop w:val="0"/>
                              <w:marBottom w:val="0"/>
                              <w:divBdr>
                                <w:top w:val="none" w:sz="0" w:space="0" w:color="auto"/>
                                <w:left w:val="none" w:sz="0" w:space="0" w:color="auto"/>
                                <w:bottom w:val="none" w:sz="0" w:space="0" w:color="auto"/>
                                <w:right w:val="none" w:sz="0" w:space="0" w:color="auto"/>
                              </w:divBdr>
                              <w:divsChild>
                                <w:div w:id="645933103">
                                  <w:marLeft w:val="0"/>
                                  <w:marRight w:val="0"/>
                                  <w:marTop w:val="0"/>
                                  <w:marBottom w:val="0"/>
                                  <w:divBdr>
                                    <w:top w:val="none" w:sz="0" w:space="0" w:color="auto"/>
                                    <w:left w:val="none" w:sz="0" w:space="0" w:color="auto"/>
                                    <w:bottom w:val="none" w:sz="0" w:space="0" w:color="auto"/>
                                    <w:right w:val="none" w:sz="0" w:space="0" w:color="auto"/>
                                  </w:divBdr>
                                  <w:divsChild>
                                    <w:div w:id="1108309835">
                                      <w:marLeft w:val="0"/>
                                      <w:marRight w:val="0"/>
                                      <w:marTop w:val="0"/>
                                      <w:marBottom w:val="0"/>
                                      <w:divBdr>
                                        <w:top w:val="none" w:sz="0" w:space="0" w:color="auto"/>
                                        <w:left w:val="none" w:sz="0" w:space="0" w:color="auto"/>
                                        <w:bottom w:val="none" w:sz="0" w:space="0" w:color="auto"/>
                                        <w:right w:val="none" w:sz="0" w:space="0" w:color="auto"/>
                                      </w:divBdr>
                                      <w:divsChild>
                                        <w:div w:id="731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434865">
          <w:marLeft w:val="0"/>
          <w:marRight w:val="0"/>
          <w:marTop w:val="0"/>
          <w:marBottom w:val="0"/>
          <w:divBdr>
            <w:top w:val="none" w:sz="0" w:space="0" w:color="auto"/>
            <w:left w:val="none" w:sz="0" w:space="0" w:color="auto"/>
            <w:bottom w:val="none" w:sz="0" w:space="0" w:color="auto"/>
            <w:right w:val="none" w:sz="0" w:space="0" w:color="auto"/>
          </w:divBdr>
          <w:divsChild>
            <w:div w:id="1486118722">
              <w:marLeft w:val="0"/>
              <w:marRight w:val="0"/>
              <w:marTop w:val="0"/>
              <w:marBottom w:val="0"/>
              <w:divBdr>
                <w:top w:val="none" w:sz="0" w:space="0" w:color="auto"/>
                <w:left w:val="none" w:sz="0" w:space="0" w:color="auto"/>
                <w:bottom w:val="none" w:sz="0" w:space="0" w:color="auto"/>
                <w:right w:val="none" w:sz="0" w:space="0" w:color="auto"/>
              </w:divBdr>
              <w:divsChild>
                <w:div w:id="1715351584">
                  <w:marLeft w:val="0"/>
                  <w:marRight w:val="0"/>
                  <w:marTop w:val="0"/>
                  <w:marBottom w:val="0"/>
                  <w:divBdr>
                    <w:top w:val="none" w:sz="0" w:space="0" w:color="auto"/>
                    <w:left w:val="none" w:sz="0" w:space="0" w:color="auto"/>
                    <w:bottom w:val="none" w:sz="0" w:space="0" w:color="auto"/>
                    <w:right w:val="none" w:sz="0" w:space="0" w:color="auto"/>
                  </w:divBdr>
                  <w:divsChild>
                    <w:div w:id="1131020567">
                      <w:marLeft w:val="0"/>
                      <w:marRight w:val="0"/>
                      <w:marTop w:val="0"/>
                      <w:marBottom w:val="0"/>
                      <w:divBdr>
                        <w:top w:val="none" w:sz="0" w:space="0" w:color="auto"/>
                        <w:left w:val="none" w:sz="0" w:space="0" w:color="auto"/>
                        <w:bottom w:val="none" w:sz="0" w:space="0" w:color="auto"/>
                        <w:right w:val="none" w:sz="0" w:space="0" w:color="auto"/>
                      </w:divBdr>
                      <w:divsChild>
                        <w:div w:id="833374415">
                          <w:marLeft w:val="0"/>
                          <w:marRight w:val="0"/>
                          <w:marTop w:val="0"/>
                          <w:marBottom w:val="0"/>
                          <w:divBdr>
                            <w:top w:val="none" w:sz="0" w:space="0" w:color="auto"/>
                            <w:left w:val="none" w:sz="0" w:space="0" w:color="auto"/>
                            <w:bottom w:val="none" w:sz="0" w:space="0" w:color="auto"/>
                            <w:right w:val="none" w:sz="0" w:space="0" w:color="auto"/>
                          </w:divBdr>
                          <w:divsChild>
                            <w:div w:id="1480656427">
                              <w:marLeft w:val="0"/>
                              <w:marRight w:val="0"/>
                              <w:marTop w:val="0"/>
                              <w:marBottom w:val="0"/>
                              <w:divBdr>
                                <w:top w:val="none" w:sz="0" w:space="0" w:color="auto"/>
                                <w:left w:val="none" w:sz="0" w:space="0" w:color="auto"/>
                                <w:bottom w:val="none" w:sz="0" w:space="0" w:color="auto"/>
                                <w:right w:val="none" w:sz="0" w:space="0" w:color="auto"/>
                              </w:divBdr>
                              <w:divsChild>
                                <w:div w:id="2124572141">
                                  <w:marLeft w:val="0"/>
                                  <w:marRight w:val="0"/>
                                  <w:marTop w:val="0"/>
                                  <w:marBottom w:val="0"/>
                                  <w:divBdr>
                                    <w:top w:val="none" w:sz="0" w:space="0" w:color="auto"/>
                                    <w:left w:val="none" w:sz="0" w:space="0" w:color="auto"/>
                                    <w:bottom w:val="none" w:sz="0" w:space="0" w:color="auto"/>
                                    <w:right w:val="none" w:sz="0" w:space="0" w:color="auto"/>
                                  </w:divBdr>
                                  <w:divsChild>
                                    <w:div w:id="567770911">
                                      <w:marLeft w:val="0"/>
                                      <w:marRight w:val="0"/>
                                      <w:marTop w:val="0"/>
                                      <w:marBottom w:val="0"/>
                                      <w:divBdr>
                                        <w:top w:val="none" w:sz="0" w:space="0" w:color="auto"/>
                                        <w:left w:val="none" w:sz="0" w:space="0" w:color="auto"/>
                                        <w:bottom w:val="none" w:sz="0" w:space="0" w:color="auto"/>
                                        <w:right w:val="none" w:sz="0" w:space="0" w:color="auto"/>
                                      </w:divBdr>
                                      <w:divsChild>
                                        <w:div w:id="2081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urses.prometheus.org.ua/courses/course-v1:LCILHR+PRRF101+2021_T1/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ses.prometheus.org.ua/courses/course-v1:LCILHR+PRRF101+2021_T1/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etheus.org.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urses.prometheus.org.ua/courses/course-v1:LCILHR+PRRF101+2021_T1/about" TargetMode="External"/><Relationship Id="rId4" Type="http://schemas.openxmlformats.org/officeDocument/2006/relationships/settings" Target="settings.xml"/><Relationship Id="rId9" Type="http://schemas.openxmlformats.org/officeDocument/2006/relationships/hyperlink" Target="https://drive.google.com/file/d/1ENRncPY-dU2qLke7awVKn1OdfG88Hg8D/view"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F190-EEDA-4A77-BFD9-2EA178F6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Pages>
  <Words>2733</Words>
  <Characters>15580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Лена</cp:lastModifiedBy>
  <cp:revision>80</cp:revision>
  <cp:lastPrinted>2021-11-17T18:47:00Z</cp:lastPrinted>
  <dcterms:created xsi:type="dcterms:W3CDTF">2021-09-06T19:09:00Z</dcterms:created>
  <dcterms:modified xsi:type="dcterms:W3CDTF">2022-01-30T14:18:00Z</dcterms:modified>
</cp:coreProperties>
</file>